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CD53C" w14:textId="019D46BA" w:rsidR="00F16D19" w:rsidRPr="00AE7B7A" w:rsidRDefault="00F16D19">
      <w:pPr>
        <w:rPr>
          <w:rFonts w:ascii="ＭＳ 明朝" w:eastAsia="ＭＳ 明朝" w:hAnsi="ＭＳ 明朝"/>
          <w:szCs w:val="21"/>
        </w:rPr>
      </w:pPr>
      <w:bookmarkStart w:id="0" w:name="_GoBack"/>
      <w:bookmarkEnd w:id="0"/>
    </w:p>
    <w:p w14:paraId="09AEFE94" w14:textId="1D867BAF" w:rsidR="00F16D19" w:rsidRPr="00AE7B7A" w:rsidRDefault="00F16D19" w:rsidP="00F16D19">
      <w:pPr>
        <w:jc w:val="center"/>
        <w:rPr>
          <w:rFonts w:ascii="ＭＳ 明朝" w:eastAsia="ＭＳ 明朝" w:hAnsi="ＭＳ 明朝"/>
          <w:szCs w:val="21"/>
        </w:rPr>
      </w:pPr>
      <w:r w:rsidRPr="00AE7B7A">
        <w:rPr>
          <w:rFonts w:ascii="ＭＳ 明朝" w:eastAsia="ＭＳ 明朝" w:hAnsi="ＭＳ 明朝" w:hint="eastAsia"/>
          <w:szCs w:val="21"/>
        </w:rPr>
        <w:t>特定事業契約</w:t>
      </w:r>
      <w:r w:rsidR="00EA7E3B" w:rsidRPr="00AE7B7A">
        <w:rPr>
          <w:rFonts w:ascii="ＭＳ 明朝" w:eastAsia="ＭＳ 明朝" w:hAnsi="ＭＳ 明朝" w:hint="eastAsia"/>
          <w:szCs w:val="21"/>
        </w:rPr>
        <w:t>概要</w:t>
      </w:r>
    </w:p>
    <w:p w14:paraId="264C8689" w14:textId="77777777" w:rsidR="00F16D19" w:rsidRPr="00AE7B7A" w:rsidRDefault="00F16D19" w:rsidP="00F16D19">
      <w:pPr>
        <w:ind w:firstLineChars="100" w:firstLine="210"/>
        <w:jc w:val="right"/>
        <w:rPr>
          <w:rFonts w:ascii="ＭＳ 明朝" w:eastAsia="ＭＳ 明朝" w:hAnsi="ＭＳ 明朝"/>
          <w:szCs w:val="21"/>
        </w:rPr>
      </w:pPr>
    </w:p>
    <w:p w14:paraId="5B91766C" w14:textId="77777777" w:rsidR="00CF56A1" w:rsidRPr="00AE7B7A" w:rsidRDefault="00F16D19" w:rsidP="00935921">
      <w:pPr>
        <w:jc w:val="left"/>
        <w:rPr>
          <w:rFonts w:ascii="ＭＳ 明朝" w:eastAsia="ＭＳ 明朝" w:hAnsi="ＭＳ 明朝"/>
          <w:szCs w:val="21"/>
        </w:rPr>
      </w:pPr>
      <w:r w:rsidRPr="00AE7B7A">
        <w:rPr>
          <w:rFonts w:ascii="ＭＳ 明朝" w:eastAsia="ＭＳ 明朝" w:hAnsi="ＭＳ 明朝" w:hint="eastAsia"/>
          <w:szCs w:val="21"/>
        </w:rPr>
        <w:t>１　事業名</w:t>
      </w:r>
    </w:p>
    <w:p w14:paraId="49B045A8" w14:textId="426FF186" w:rsidR="00F16D19" w:rsidRPr="00AE7B7A" w:rsidRDefault="00FF2579" w:rsidP="00AE7B7A">
      <w:pPr>
        <w:ind w:leftChars="100" w:left="210" w:firstLineChars="100" w:firstLine="210"/>
        <w:jc w:val="left"/>
        <w:rPr>
          <w:rFonts w:ascii="ＭＳ 明朝" w:eastAsia="ＭＳ 明朝" w:hAnsi="ＭＳ 明朝"/>
          <w:szCs w:val="21"/>
        </w:rPr>
      </w:pPr>
      <w:r w:rsidRPr="00AE7B7A">
        <w:rPr>
          <w:rFonts w:ascii="ＭＳ 明朝" w:eastAsia="ＭＳ 明朝" w:hAnsi="ＭＳ 明朝" w:hint="eastAsia"/>
          <w:szCs w:val="21"/>
        </w:rPr>
        <w:t>鎌倉</w:t>
      </w:r>
      <w:r w:rsidR="00F16D19" w:rsidRPr="00AE7B7A">
        <w:rPr>
          <w:rFonts w:ascii="ＭＳ 明朝" w:eastAsia="ＭＳ 明朝" w:hAnsi="ＭＳ 明朝" w:hint="eastAsia"/>
          <w:szCs w:val="21"/>
        </w:rPr>
        <w:t>市営住宅集約化事業</w:t>
      </w:r>
    </w:p>
    <w:p w14:paraId="1CE20F1B" w14:textId="276A4E89" w:rsidR="00F16D19" w:rsidRPr="00AE7B7A" w:rsidRDefault="00F16D19" w:rsidP="00935921">
      <w:pPr>
        <w:jc w:val="left"/>
        <w:rPr>
          <w:rFonts w:ascii="ＭＳ 明朝" w:eastAsia="ＭＳ 明朝" w:hAnsi="ＭＳ 明朝"/>
          <w:szCs w:val="21"/>
        </w:rPr>
      </w:pPr>
    </w:p>
    <w:p w14:paraId="1B2618B5" w14:textId="77777777" w:rsidR="003D1039" w:rsidRPr="00AE7B7A" w:rsidRDefault="00F16D19" w:rsidP="00935921">
      <w:pPr>
        <w:jc w:val="left"/>
        <w:rPr>
          <w:rFonts w:ascii="ＭＳ 明朝" w:eastAsia="ＭＳ 明朝" w:hAnsi="ＭＳ 明朝"/>
          <w:szCs w:val="21"/>
        </w:rPr>
      </w:pPr>
      <w:r w:rsidRPr="00AE7B7A">
        <w:rPr>
          <w:rFonts w:ascii="ＭＳ 明朝" w:eastAsia="ＭＳ 明朝" w:hAnsi="ＭＳ 明朝" w:hint="eastAsia"/>
          <w:szCs w:val="21"/>
        </w:rPr>
        <w:t>２　事業場所</w:t>
      </w:r>
    </w:p>
    <w:p w14:paraId="34539B70" w14:textId="7CEC953C" w:rsidR="00F16D19" w:rsidRPr="00AE7B7A" w:rsidRDefault="00F16D19" w:rsidP="00AE7B7A">
      <w:pPr>
        <w:ind w:leftChars="100" w:left="210" w:firstLineChars="100" w:firstLine="210"/>
        <w:jc w:val="left"/>
        <w:rPr>
          <w:rFonts w:ascii="ＭＳ 明朝" w:eastAsia="ＭＳ 明朝" w:hAnsi="ＭＳ 明朝"/>
          <w:szCs w:val="21"/>
        </w:rPr>
      </w:pPr>
      <w:r w:rsidRPr="00AE7B7A">
        <w:rPr>
          <w:rFonts w:ascii="ＭＳ 明朝" w:eastAsia="ＭＳ 明朝" w:hAnsi="ＭＳ 明朝" w:hint="eastAsia"/>
          <w:szCs w:val="21"/>
        </w:rPr>
        <w:t>鎌倉市笛田三丁目</w:t>
      </w:r>
      <w:r w:rsidR="00E14389" w:rsidRPr="00AE7B7A">
        <w:rPr>
          <w:rFonts w:ascii="ＭＳ 明朝" w:eastAsia="ＭＳ 明朝" w:hAnsi="ＭＳ 明朝" w:hint="eastAsia"/>
          <w:szCs w:val="21"/>
        </w:rPr>
        <w:t>445</w:t>
      </w:r>
      <w:r w:rsidRPr="00AE7B7A">
        <w:rPr>
          <w:rFonts w:ascii="ＭＳ 明朝" w:eastAsia="ＭＳ 明朝" w:hAnsi="ＭＳ 明朝" w:hint="eastAsia"/>
          <w:szCs w:val="21"/>
        </w:rPr>
        <w:t>番</w:t>
      </w:r>
      <w:r w:rsidR="00E14389" w:rsidRPr="00AE7B7A">
        <w:rPr>
          <w:rFonts w:ascii="ＭＳ 明朝" w:eastAsia="ＭＳ 明朝" w:hAnsi="ＭＳ 明朝" w:hint="eastAsia"/>
          <w:szCs w:val="21"/>
        </w:rPr>
        <w:t>５</w:t>
      </w:r>
      <w:r w:rsidR="00B836AA" w:rsidRPr="00AE7B7A">
        <w:rPr>
          <w:rFonts w:ascii="ＭＳ 明朝" w:eastAsia="ＭＳ 明朝" w:hAnsi="ＭＳ 明朝" w:hint="eastAsia"/>
          <w:szCs w:val="21"/>
        </w:rPr>
        <w:t>外</w:t>
      </w:r>
    </w:p>
    <w:p w14:paraId="2384F6AE" w14:textId="3EF84608" w:rsidR="00F16D19" w:rsidRPr="00AE7B7A" w:rsidRDefault="00F16D19" w:rsidP="00935921">
      <w:pPr>
        <w:jc w:val="left"/>
        <w:rPr>
          <w:rFonts w:ascii="ＭＳ 明朝" w:eastAsia="ＭＳ 明朝" w:hAnsi="ＭＳ 明朝"/>
          <w:szCs w:val="21"/>
        </w:rPr>
      </w:pPr>
    </w:p>
    <w:p w14:paraId="577242E7" w14:textId="77777777" w:rsidR="003D1039" w:rsidRPr="00AE7B7A" w:rsidRDefault="00F16D19" w:rsidP="00935921">
      <w:pPr>
        <w:jc w:val="left"/>
        <w:rPr>
          <w:rFonts w:ascii="ＭＳ 明朝" w:eastAsia="ＭＳ 明朝" w:hAnsi="ＭＳ 明朝"/>
          <w:szCs w:val="21"/>
        </w:rPr>
      </w:pPr>
      <w:r w:rsidRPr="00AE7B7A">
        <w:rPr>
          <w:rFonts w:ascii="ＭＳ 明朝" w:eastAsia="ＭＳ 明朝" w:hAnsi="ＭＳ 明朝" w:hint="eastAsia"/>
          <w:szCs w:val="21"/>
        </w:rPr>
        <w:t>３　事業内容</w:t>
      </w:r>
    </w:p>
    <w:p w14:paraId="55A36C0F" w14:textId="0C5FEF76" w:rsidR="00F16D19" w:rsidRPr="00AE7B7A" w:rsidRDefault="00F16D19" w:rsidP="00AE7B7A">
      <w:pPr>
        <w:ind w:leftChars="100" w:left="210" w:firstLineChars="100" w:firstLine="210"/>
        <w:jc w:val="left"/>
        <w:rPr>
          <w:rFonts w:ascii="ＭＳ 明朝" w:eastAsia="ＭＳ 明朝" w:hAnsi="ＭＳ 明朝"/>
          <w:szCs w:val="21"/>
        </w:rPr>
      </w:pPr>
      <w:r w:rsidRPr="00AE7B7A">
        <w:rPr>
          <w:rFonts w:ascii="ＭＳ 明朝" w:eastAsia="ＭＳ 明朝" w:hAnsi="ＭＳ 明朝" w:hint="eastAsia"/>
          <w:szCs w:val="21"/>
        </w:rPr>
        <w:t>市営住宅の整備</w:t>
      </w:r>
      <w:r w:rsidR="0017778C" w:rsidRPr="00AE7B7A">
        <w:rPr>
          <w:rFonts w:ascii="ＭＳ 明朝" w:eastAsia="ＭＳ 明朝" w:hAnsi="ＭＳ 明朝" w:hint="eastAsia"/>
          <w:szCs w:val="21"/>
        </w:rPr>
        <w:t>、</w:t>
      </w:r>
      <w:r w:rsidRPr="00AE7B7A">
        <w:rPr>
          <w:rFonts w:ascii="ＭＳ 明朝" w:eastAsia="ＭＳ 明朝" w:hAnsi="ＭＳ 明朝" w:hint="eastAsia"/>
          <w:szCs w:val="21"/>
        </w:rPr>
        <w:t>入居者移転支援</w:t>
      </w:r>
      <w:r w:rsidR="0017778C" w:rsidRPr="00AE7B7A">
        <w:rPr>
          <w:rFonts w:ascii="ＭＳ 明朝" w:eastAsia="ＭＳ 明朝" w:hAnsi="ＭＳ 明朝" w:hint="eastAsia"/>
          <w:szCs w:val="21"/>
        </w:rPr>
        <w:t>及び提案業務</w:t>
      </w:r>
    </w:p>
    <w:p w14:paraId="11F7818E" w14:textId="5F31DBF5" w:rsidR="00F16D19" w:rsidRPr="00AE7B7A" w:rsidRDefault="00F16D19" w:rsidP="00935921">
      <w:pPr>
        <w:jc w:val="left"/>
        <w:rPr>
          <w:rFonts w:ascii="ＭＳ 明朝" w:eastAsia="ＭＳ 明朝" w:hAnsi="ＭＳ 明朝"/>
          <w:szCs w:val="21"/>
        </w:rPr>
      </w:pPr>
    </w:p>
    <w:p w14:paraId="71599C7A" w14:textId="77777777" w:rsidR="00AE7B7A" w:rsidRDefault="00F16D19" w:rsidP="00935921">
      <w:pPr>
        <w:jc w:val="left"/>
        <w:rPr>
          <w:rFonts w:ascii="ＭＳ 明朝" w:eastAsia="ＭＳ 明朝" w:hAnsi="ＭＳ 明朝"/>
          <w:szCs w:val="21"/>
        </w:rPr>
      </w:pPr>
      <w:r w:rsidRPr="00AE7B7A">
        <w:rPr>
          <w:rFonts w:ascii="ＭＳ 明朝" w:eastAsia="ＭＳ 明朝" w:hAnsi="ＭＳ 明朝" w:hint="eastAsia"/>
          <w:szCs w:val="21"/>
        </w:rPr>
        <w:t>４　契約期間</w:t>
      </w:r>
    </w:p>
    <w:p w14:paraId="16D028C3" w14:textId="2E9A5272" w:rsidR="00F16D19" w:rsidRPr="00AE7B7A" w:rsidRDefault="00F16D19" w:rsidP="00AE7B7A">
      <w:pPr>
        <w:ind w:leftChars="100" w:left="210" w:firstLineChars="100" w:firstLine="210"/>
        <w:jc w:val="left"/>
        <w:rPr>
          <w:rFonts w:ascii="ＭＳ 明朝" w:eastAsia="ＭＳ 明朝" w:hAnsi="ＭＳ 明朝"/>
          <w:szCs w:val="21"/>
        </w:rPr>
      </w:pPr>
      <w:r w:rsidRPr="00AE7B7A">
        <w:rPr>
          <w:rFonts w:ascii="ＭＳ 明朝" w:eastAsia="ＭＳ 明朝" w:hAnsi="ＭＳ 明朝" w:hint="eastAsia"/>
          <w:szCs w:val="21"/>
        </w:rPr>
        <w:t>始期：契約締結の日</w:t>
      </w:r>
      <w:r w:rsidR="00B836AA" w:rsidRPr="00AE7B7A">
        <w:rPr>
          <w:rFonts w:ascii="ＭＳ 明朝" w:eastAsia="ＭＳ 明朝" w:hAnsi="ＭＳ 明朝" w:hint="eastAsia"/>
          <w:szCs w:val="21"/>
        </w:rPr>
        <w:t>の翌日</w:t>
      </w:r>
    </w:p>
    <w:p w14:paraId="27C36848" w14:textId="6FC913BF" w:rsidR="00F16D19" w:rsidRPr="00AE7B7A" w:rsidRDefault="00F16D19" w:rsidP="00AE7B7A">
      <w:pPr>
        <w:ind w:leftChars="100" w:left="210" w:firstLineChars="100" w:firstLine="210"/>
        <w:jc w:val="left"/>
        <w:rPr>
          <w:rFonts w:ascii="ＭＳ 明朝" w:eastAsia="ＭＳ 明朝" w:hAnsi="ＭＳ 明朝"/>
          <w:szCs w:val="21"/>
        </w:rPr>
      </w:pPr>
      <w:r w:rsidRPr="00AE7B7A">
        <w:rPr>
          <w:rFonts w:ascii="ＭＳ 明朝" w:eastAsia="ＭＳ 明朝" w:hAnsi="ＭＳ 明朝" w:hint="eastAsia"/>
          <w:szCs w:val="21"/>
        </w:rPr>
        <w:t>終期：令和</w:t>
      </w:r>
      <w:r w:rsidR="000C38E4" w:rsidRPr="00AE7B7A">
        <w:rPr>
          <w:rFonts w:ascii="ＭＳ 明朝" w:eastAsia="ＭＳ 明朝" w:hAnsi="ＭＳ 明朝" w:hint="eastAsia"/>
          <w:szCs w:val="21"/>
        </w:rPr>
        <w:t>９</w:t>
      </w:r>
      <w:r w:rsidRPr="00AE7B7A">
        <w:rPr>
          <w:rFonts w:ascii="ＭＳ 明朝" w:eastAsia="ＭＳ 明朝" w:hAnsi="ＭＳ 明朝" w:hint="eastAsia"/>
          <w:szCs w:val="21"/>
        </w:rPr>
        <w:t>年（202</w:t>
      </w:r>
      <w:r w:rsidR="000C38E4" w:rsidRPr="00AE7B7A">
        <w:rPr>
          <w:rFonts w:ascii="ＭＳ 明朝" w:eastAsia="ＭＳ 明朝" w:hAnsi="ＭＳ 明朝" w:hint="eastAsia"/>
          <w:szCs w:val="21"/>
        </w:rPr>
        <w:t>7</w:t>
      </w:r>
      <w:r w:rsidRPr="00AE7B7A">
        <w:rPr>
          <w:rFonts w:ascii="ＭＳ 明朝" w:eastAsia="ＭＳ 明朝" w:hAnsi="ＭＳ 明朝" w:hint="eastAsia"/>
          <w:szCs w:val="21"/>
        </w:rPr>
        <w:t>年）３月31日</w:t>
      </w:r>
    </w:p>
    <w:p w14:paraId="414D4A05" w14:textId="4D1D6EEB" w:rsidR="00B836AA" w:rsidRPr="00AE7B7A" w:rsidRDefault="00B836AA" w:rsidP="00935921">
      <w:pPr>
        <w:jc w:val="left"/>
        <w:rPr>
          <w:rFonts w:ascii="ＭＳ 明朝" w:eastAsia="ＭＳ 明朝" w:hAnsi="ＭＳ 明朝"/>
          <w:szCs w:val="21"/>
        </w:rPr>
      </w:pPr>
    </w:p>
    <w:p w14:paraId="4786FBF8" w14:textId="77777777" w:rsidR="00AE7B7A" w:rsidRDefault="00B836AA" w:rsidP="00935921">
      <w:pPr>
        <w:jc w:val="left"/>
        <w:rPr>
          <w:rFonts w:ascii="ＭＳ 明朝" w:eastAsia="ＭＳ 明朝" w:hAnsi="ＭＳ 明朝"/>
          <w:szCs w:val="21"/>
        </w:rPr>
      </w:pPr>
      <w:r w:rsidRPr="00AE7B7A">
        <w:rPr>
          <w:rFonts w:ascii="ＭＳ 明朝" w:eastAsia="ＭＳ 明朝" w:hAnsi="ＭＳ 明朝" w:hint="eastAsia"/>
          <w:szCs w:val="21"/>
        </w:rPr>
        <w:t>５　契約金額</w:t>
      </w:r>
    </w:p>
    <w:p w14:paraId="7D3503AF" w14:textId="1D0442E5" w:rsidR="00B836AA" w:rsidRPr="00AE7B7A" w:rsidRDefault="00B836AA" w:rsidP="00AE7B7A">
      <w:pPr>
        <w:ind w:leftChars="100" w:left="210" w:firstLineChars="100" w:firstLine="210"/>
        <w:jc w:val="left"/>
        <w:rPr>
          <w:rFonts w:ascii="ＭＳ 明朝" w:eastAsia="ＭＳ 明朝" w:hAnsi="ＭＳ 明朝"/>
          <w:szCs w:val="21"/>
        </w:rPr>
      </w:pPr>
      <w:r w:rsidRPr="00AE7B7A">
        <w:rPr>
          <w:rFonts w:ascii="ＭＳ 明朝" w:eastAsia="ＭＳ 明朝" w:hAnsi="ＭＳ 明朝" w:hint="eastAsia"/>
          <w:szCs w:val="21"/>
        </w:rPr>
        <w:t>9,020,000,000円（消費税及び地方消費税含む）</w:t>
      </w:r>
    </w:p>
    <w:p w14:paraId="1BE6349E" w14:textId="697D4519" w:rsidR="00B836AA" w:rsidRPr="00AE7B7A" w:rsidRDefault="00B836AA" w:rsidP="00935921">
      <w:pPr>
        <w:jc w:val="left"/>
        <w:rPr>
          <w:rFonts w:ascii="ＭＳ 明朝" w:eastAsia="ＭＳ 明朝" w:hAnsi="ＭＳ 明朝"/>
          <w:szCs w:val="21"/>
        </w:rPr>
      </w:pPr>
    </w:p>
    <w:p w14:paraId="26FB85A4" w14:textId="77777777" w:rsidR="00AE7B7A" w:rsidRDefault="00B836AA" w:rsidP="00935921">
      <w:pPr>
        <w:jc w:val="left"/>
        <w:rPr>
          <w:rFonts w:ascii="ＭＳ 明朝" w:eastAsia="ＭＳ 明朝" w:hAnsi="ＭＳ 明朝"/>
          <w:szCs w:val="21"/>
        </w:rPr>
      </w:pPr>
      <w:r w:rsidRPr="00AE7B7A">
        <w:rPr>
          <w:rFonts w:ascii="ＭＳ 明朝" w:eastAsia="ＭＳ 明朝" w:hAnsi="ＭＳ 明朝" w:hint="eastAsia"/>
          <w:szCs w:val="21"/>
        </w:rPr>
        <w:t>６　契約相手方</w:t>
      </w:r>
    </w:p>
    <w:p w14:paraId="53916ED7" w14:textId="7F84DC11" w:rsidR="00B836AA" w:rsidRPr="00AE7B7A" w:rsidRDefault="00B836AA" w:rsidP="00AE7B7A">
      <w:pPr>
        <w:ind w:leftChars="100" w:left="210" w:firstLineChars="100" w:firstLine="210"/>
        <w:jc w:val="left"/>
        <w:rPr>
          <w:rFonts w:ascii="ＭＳ 明朝" w:eastAsia="ＭＳ 明朝" w:hAnsi="ＭＳ 明朝"/>
          <w:szCs w:val="21"/>
        </w:rPr>
      </w:pPr>
      <w:r w:rsidRPr="00AE7B7A">
        <w:rPr>
          <w:rFonts w:ascii="ＭＳ 明朝" w:eastAsia="ＭＳ 明朝" w:hAnsi="ＭＳ 明朝" w:hint="eastAsia"/>
          <w:szCs w:val="21"/>
        </w:rPr>
        <w:t>東京都千代田区神田美土代町</w:t>
      </w:r>
      <w:r w:rsidRPr="00AE7B7A">
        <w:rPr>
          <w:rFonts w:ascii="ＭＳ 明朝" w:eastAsia="ＭＳ 明朝" w:hAnsi="ＭＳ 明朝"/>
          <w:szCs w:val="21"/>
        </w:rPr>
        <w:t>1番地</w:t>
      </w:r>
    </w:p>
    <w:p w14:paraId="0D560F84" w14:textId="7B943AD6" w:rsidR="00B836AA" w:rsidRPr="00AE7B7A" w:rsidRDefault="00B836AA" w:rsidP="00AE7B7A">
      <w:pPr>
        <w:ind w:leftChars="100" w:left="210" w:firstLineChars="100" w:firstLine="210"/>
        <w:jc w:val="left"/>
        <w:rPr>
          <w:rFonts w:ascii="ＭＳ 明朝" w:eastAsia="ＭＳ 明朝" w:hAnsi="ＭＳ 明朝"/>
          <w:szCs w:val="21"/>
        </w:rPr>
      </w:pPr>
      <w:r w:rsidRPr="00AE7B7A">
        <w:rPr>
          <w:rFonts w:ascii="ＭＳ 明朝" w:eastAsia="ＭＳ 明朝" w:hAnsi="ＭＳ 明朝"/>
          <w:szCs w:val="21"/>
        </w:rPr>
        <w:t>青木あすなろ建設株式会社</w:t>
      </w:r>
    </w:p>
    <w:p w14:paraId="05D0B6AA" w14:textId="25FBDC8B" w:rsidR="00B836AA" w:rsidRPr="00AE7B7A" w:rsidRDefault="00B836AA" w:rsidP="00AE7B7A">
      <w:pPr>
        <w:ind w:leftChars="100" w:left="210" w:firstLineChars="100" w:firstLine="210"/>
        <w:jc w:val="left"/>
        <w:rPr>
          <w:rFonts w:ascii="ＭＳ 明朝" w:eastAsia="ＭＳ 明朝" w:hAnsi="ＭＳ 明朝"/>
          <w:szCs w:val="21"/>
        </w:rPr>
      </w:pPr>
      <w:r w:rsidRPr="00AE7B7A">
        <w:rPr>
          <w:rFonts w:ascii="ＭＳ 明朝" w:eastAsia="ＭＳ 明朝" w:hAnsi="ＭＳ 明朝"/>
          <w:szCs w:val="21"/>
        </w:rPr>
        <w:t xml:space="preserve">代表取締役社長　</w:t>
      </w:r>
      <w:r w:rsidR="002A4053" w:rsidRPr="00AE7B7A">
        <w:rPr>
          <w:rFonts w:ascii="ＭＳ 明朝" w:eastAsia="ＭＳ 明朝" w:hAnsi="ＭＳ 明朝" w:hint="eastAsia"/>
          <w:szCs w:val="21"/>
        </w:rPr>
        <w:t>辻󠄀</w:t>
      </w:r>
      <w:r w:rsidRPr="00AE7B7A">
        <w:rPr>
          <w:rFonts w:ascii="ＭＳ 明朝" w:eastAsia="ＭＳ 明朝" w:hAnsi="ＭＳ 明朝"/>
          <w:szCs w:val="21"/>
        </w:rPr>
        <w:t>井　靖</w:t>
      </w:r>
    </w:p>
    <w:p w14:paraId="4CAE4D77" w14:textId="55DEB3D5" w:rsidR="00B836AA" w:rsidRPr="00AE7B7A" w:rsidRDefault="00B836AA" w:rsidP="00B836AA">
      <w:pPr>
        <w:ind w:left="2520"/>
        <w:jc w:val="left"/>
        <w:rPr>
          <w:rFonts w:ascii="ＭＳ 明朝" w:eastAsia="ＭＳ 明朝" w:hAnsi="ＭＳ 明朝"/>
          <w:szCs w:val="21"/>
        </w:rPr>
      </w:pPr>
    </w:p>
    <w:p w14:paraId="2D7919FD" w14:textId="7CF8920E" w:rsidR="00B836AA" w:rsidRPr="00AE7B7A" w:rsidRDefault="00B836AA" w:rsidP="00AE7B7A">
      <w:pPr>
        <w:ind w:leftChars="100" w:left="210" w:firstLineChars="100" w:firstLine="210"/>
        <w:jc w:val="left"/>
        <w:rPr>
          <w:rFonts w:ascii="ＭＳ 明朝" w:eastAsia="ＭＳ 明朝" w:hAnsi="ＭＳ 明朝"/>
          <w:szCs w:val="21"/>
        </w:rPr>
      </w:pPr>
      <w:r w:rsidRPr="00AE7B7A">
        <w:rPr>
          <w:rFonts w:ascii="ＭＳ 明朝" w:eastAsia="ＭＳ 明朝" w:hAnsi="ＭＳ 明朝"/>
          <w:szCs w:val="21"/>
        </w:rPr>
        <w:t>東京都文京区本郷1丁目28番34号</w:t>
      </w:r>
    </w:p>
    <w:p w14:paraId="46E83D00" w14:textId="63BD2284" w:rsidR="00B836AA" w:rsidRPr="00AE7B7A" w:rsidRDefault="00B836AA" w:rsidP="00AE7B7A">
      <w:pPr>
        <w:ind w:leftChars="100" w:left="210" w:firstLineChars="100" w:firstLine="210"/>
        <w:jc w:val="left"/>
        <w:rPr>
          <w:rFonts w:ascii="ＭＳ 明朝" w:eastAsia="ＭＳ 明朝" w:hAnsi="ＭＳ 明朝"/>
          <w:szCs w:val="21"/>
        </w:rPr>
      </w:pPr>
      <w:bookmarkStart w:id="1" w:name="_Hlk94348890"/>
      <w:r w:rsidRPr="00AE7B7A">
        <w:rPr>
          <w:rFonts w:ascii="ＭＳ 明朝" w:eastAsia="ＭＳ 明朝" w:hAnsi="ＭＳ 明朝"/>
          <w:szCs w:val="21"/>
        </w:rPr>
        <w:t>株式会社市浦ハウジング＆プランニング</w:t>
      </w:r>
      <w:bookmarkEnd w:id="1"/>
      <w:r w:rsidRPr="00AE7B7A">
        <w:rPr>
          <w:rFonts w:ascii="ＭＳ 明朝" w:eastAsia="ＭＳ 明朝" w:hAnsi="ＭＳ 明朝"/>
          <w:szCs w:val="21"/>
        </w:rPr>
        <w:t>東京支店</w:t>
      </w:r>
    </w:p>
    <w:p w14:paraId="5BA5D7E8" w14:textId="5CE2FB3F" w:rsidR="00B836AA" w:rsidRPr="00AE7B7A" w:rsidRDefault="00B836AA" w:rsidP="00AE7B7A">
      <w:pPr>
        <w:ind w:leftChars="100" w:left="210" w:firstLineChars="100" w:firstLine="210"/>
        <w:jc w:val="left"/>
        <w:rPr>
          <w:rFonts w:ascii="ＭＳ 明朝" w:eastAsia="ＭＳ 明朝" w:hAnsi="ＭＳ 明朝"/>
          <w:szCs w:val="21"/>
        </w:rPr>
      </w:pPr>
      <w:r w:rsidRPr="00AE7B7A">
        <w:rPr>
          <w:rFonts w:ascii="ＭＳ 明朝" w:eastAsia="ＭＳ 明朝" w:hAnsi="ＭＳ 明朝"/>
          <w:szCs w:val="21"/>
        </w:rPr>
        <w:t>専務取締役支店長　奥茂　謙仁</w:t>
      </w:r>
    </w:p>
    <w:p w14:paraId="0ACD75C2" w14:textId="072B4D1A" w:rsidR="00B836AA" w:rsidRPr="00AE7B7A" w:rsidRDefault="00B836AA" w:rsidP="00B836AA">
      <w:pPr>
        <w:ind w:left="2520"/>
        <w:jc w:val="left"/>
        <w:rPr>
          <w:rFonts w:ascii="ＭＳ 明朝" w:eastAsia="ＭＳ 明朝" w:hAnsi="ＭＳ 明朝"/>
          <w:szCs w:val="21"/>
        </w:rPr>
      </w:pPr>
    </w:p>
    <w:p w14:paraId="233985B6" w14:textId="06DE3838" w:rsidR="00B836AA" w:rsidRPr="00AE7B7A" w:rsidRDefault="00B836AA" w:rsidP="00AE7B7A">
      <w:pPr>
        <w:ind w:leftChars="100" w:left="210" w:firstLineChars="100" w:firstLine="210"/>
        <w:jc w:val="left"/>
        <w:rPr>
          <w:rFonts w:ascii="ＭＳ 明朝" w:eastAsia="ＭＳ 明朝" w:hAnsi="ＭＳ 明朝"/>
          <w:szCs w:val="21"/>
        </w:rPr>
      </w:pPr>
      <w:r w:rsidRPr="00AE7B7A">
        <w:rPr>
          <w:rFonts w:ascii="ＭＳ 明朝" w:eastAsia="ＭＳ 明朝" w:hAnsi="ＭＳ 明朝" w:hint="eastAsia"/>
          <w:szCs w:val="21"/>
        </w:rPr>
        <w:t>神奈川県横須賀市久里浜</w:t>
      </w:r>
      <w:r w:rsidRPr="00AE7B7A">
        <w:rPr>
          <w:rFonts w:ascii="ＭＳ 明朝" w:eastAsia="ＭＳ 明朝" w:hAnsi="ＭＳ 明朝"/>
          <w:szCs w:val="21"/>
        </w:rPr>
        <w:t>2丁目2番3号</w:t>
      </w:r>
    </w:p>
    <w:p w14:paraId="161F730B" w14:textId="3BC1E9E3" w:rsidR="00B836AA" w:rsidRPr="00AE7B7A" w:rsidRDefault="00B836AA" w:rsidP="00AE7B7A">
      <w:pPr>
        <w:ind w:leftChars="100" w:left="210" w:firstLineChars="100" w:firstLine="210"/>
        <w:jc w:val="left"/>
        <w:rPr>
          <w:rFonts w:ascii="ＭＳ 明朝" w:eastAsia="ＭＳ 明朝" w:hAnsi="ＭＳ 明朝"/>
          <w:szCs w:val="21"/>
        </w:rPr>
      </w:pPr>
      <w:bookmarkStart w:id="2" w:name="_Hlk94348904"/>
      <w:r w:rsidRPr="00AE7B7A">
        <w:rPr>
          <w:rFonts w:ascii="ＭＳ 明朝" w:eastAsia="ＭＳ 明朝" w:hAnsi="ＭＳ 明朝" w:hint="eastAsia"/>
          <w:szCs w:val="21"/>
        </w:rPr>
        <w:t>ウスイホーム株式会社</w:t>
      </w:r>
    </w:p>
    <w:bookmarkEnd w:id="2"/>
    <w:p w14:paraId="33DFFC48" w14:textId="77777777" w:rsidR="00CF56A1" w:rsidRPr="00AE7B7A" w:rsidRDefault="00B836AA" w:rsidP="00AE7B7A">
      <w:pPr>
        <w:ind w:leftChars="100" w:left="210" w:firstLineChars="100" w:firstLine="210"/>
        <w:jc w:val="left"/>
        <w:rPr>
          <w:rFonts w:ascii="ＭＳ 明朝" w:eastAsia="ＭＳ 明朝" w:hAnsi="ＭＳ 明朝"/>
          <w:szCs w:val="21"/>
        </w:rPr>
      </w:pPr>
      <w:r w:rsidRPr="00AE7B7A">
        <w:rPr>
          <w:rFonts w:ascii="ＭＳ 明朝" w:eastAsia="ＭＳ 明朝" w:hAnsi="ＭＳ 明朝" w:hint="eastAsia"/>
          <w:szCs w:val="21"/>
        </w:rPr>
        <w:t>代表取締役社長　木部　浩一</w:t>
      </w:r>
    </w:p>
    <w:p w14:paraId="0CBC8B2A" w14:textId="0A49E155" w:rsidR="00CF56A1" w:rsidRDefault="00CF56A1" w:rsidP="00B836AA">
      <w:pPr>
        <w:ind w:left="2520"/>
        <w:jc w:val="left"/>
        <w:rPr>
          <w:rFonts w:ascii="ＭＳ 明朝" w:eastAsia="ＭＳ 明朝" w:hAnsi="ＭＳ 明朝"/>
          <w:szCs w:val="21"/>
        </w:rPr>
      </w:pPr>
    </w:p>
    <w:p w14:paraId="4F5634EC" w14:textId="393920AB" w:rsidR="00A51923" w:rsidRDefault="00A51923" w:rsidP="00B836AA">
      <w:pPr>
        <w:ind w:left="2520"/>
        <w:jc w:val="left"/>
        <w:rPr>
          <w:rFonts w:ascii="ＭＳ 明朝" w:eastAsia="ＭＳ 明朝" w:hAnsi="ＭＳ 明朝"/>
          <w:szCs w:val="21"/>
        </w:rPr>
      </w:pPr>
    </w:p>
    <w:p w14:paraId="5FA71F47" w14:textId="2967DADC" w:rsidR="00A51923" w:rsidRDefault="00A51923" w:rsidP="00B836AA">
      <w:pPr>
        <w:ind w:left="2520"/>
        <w:jc w:val="left"/>
        <w:rPr>
          <w:rFonts w:ascii="ＭＳ 明朝" w:eastAsia="ＭＳ 明朝" w:hAnsi="ＭＳ 明朝"/>
          <w:szCs w:val="21"/>
        </w:rPr>
      </w:pPr>
    </w:p>
    <w:p w14:paraId="1043EB43" w14:textId="18A52BCE" w:rsidR="00A51923" w:rsidRDefault="00A51923" w:rsidP="00B836AA">
      <w:pPr>
        <w:ind w:left="2520"/>
        <w:jc w:val="left"/>
        <w:rPr>
          <w:rFonts w:ascii="ＭＳ 明朝" w:eastAsia="ＭＳ 明朝" w:hAnsi="ＭＳ 明朝"/>
          <w:szCs w:val="21"/>
        </w:rPr>
      </w:pPr>
    </w:p>
    <w:p w14:paraId="138E35BC" w14:textId="77777777" w:rsidR="00A51923" w:rsidRPr="00AE7B7A" w:rsidRDefault="00A51923" w:rsidP="00B836AA">
      <w:pPr>
        <w:ind w:left="2520"/>
        <w:jc w:val="left"/>
        <w:rPr>
          <w:rFonts w:ascii="ＭＳ 明朝" w:eastAsia="ＭＳ 明朝" w:hAnsi="ＭＳ 明朝"/>
          <w:szCs w:val="21"/>
        </w:rPr>
      </w:pPr>
    </w:p>
    <w:p w14:paraId="1D7AC3D2" w14:textId="611EA24D" w:rsidR="00856C04" w:rsidRPr="00AE7B7A" w:rsidRDefault="00CF56A1" w:rsidP="00CF56A1">
      <w:pPr>
        <w:jc w:val="left"/>
        <w:rPr>
          <w:rFonts w:ascii="ＭＳ 明朝" w:eastAsia="ＭＳ 明朝" w:hAnsi="ＭＳ 明朝"/>
          <w:szCs w:val="21"/>
        </w:rPr>
      </w:pPr>
      <w:r w:rsidRPr="00AE7B7A">
        <w:rPr>
          <w:rFonts w:ascii="ＭＳ 明朝" w:eastAsia="ＭＳ 明朝" w:hAnsi="ＭＳ 明朝" w:hint="eastAsia"/>
          <w:szCs w:val="21"/>
        </w:rPr>
        <w:lastRenderedPageBreak/>
        <w:t>７　事業の継続が困難となった場合における措置に関する事項</w:t>
      </w:r>
    </w:p>
    <w:p w14:paraId="17DC1326" w14:textId="6B26444D" w:rsidR="00D243B8" w:rsidRPr="00D243B8" w:rsidRDefault="00D52D95" w:rsidP="00D52D95">
      <w:pPr>
        <w:ind w:leftChars="100" w:left="210" w:firstLineChars="100" w:firstLine="210"/>
        <w:jc w:val="left"/>
        <w:rPr>
          <w:rFonts w:ascii="ＭＳ 明朝" w:eastAsia="ＭＳ 明朝" w:hAnsi="ＭＳ 明朝"/>
          <w:szCs w:val="21"/>
        </w:rPr>
      </w:pPr>
      <w:r w:rsidRPr="00AE7B7A">
        <w:rPr>
          <w:rFonts w:ascii="ＭＳ 明朝" w:eastAsia="ＭＳ 明朝" w:hAnsi="ＭＳ 明朝" w:hint="eastAsia"/>
          <w:szCs w:val="21"/>
        </w:rPr>
        <w:t>鎌倉市営住宅集約化事業特定事業契約書の次の条項に基づくものとする。</w:t>
      </w:r>
    </w:p>
    <w:tbl>
      <w:tblPr>
        <w:tblStyle w:val="a3"/>
        <w:tblW w:w="0" w:type="auto"/>
        <w:tblLook w:val="04A0" w:firstRow="1" w:lastRow="0" w:firstColumn="1" w:lastColumn="0" w:noHBand="0" w:noVBand="1"/>
      </w:tblPr>
      <w:tblGrid>
        <w:gridCol w:w="8494"/>
      </w:tblGrid>
      <w:tr w:rsidR="00D243B8" w:rsidRPr="00AE7B7A" w14:paraId="33BF0FAC" w14:textId="77777777" w:rsidTr="00D243B8">
        <w:tc>
          <w:tcPr>
            <w:tcW w:w="8494" w:type="dxa"/>
          </w:tcPr>
          <w:p w14:paraId="76F72138" w14:textId="01C24839" w:rsidR="00D243B8" w:rsidRPr="00AE7B7A" w:rsidRDefault="00D243B8" w:rsidP="000C10B7">
            <w:pPr>
              <w:spacing w:line="320" w:lineRule="exact"/>
              <w:rPr>
                <w:rFonts w:ascii="ＭＳ 明朝" w:eastAsia="ＭＳ 明朝" w:hAnsi="ＭＳ 明朝" w:cs="Times New Roman"/>
                <w:szCs w:val="21"/>
              </w:rPr>
            </w:pPr>
            <w:bookmarkStart w:id="3" w:name="_Toc92789109"/>
            <w:bookmarkStart w:id="4" w:name="_Toc36458530"/>
            <w:bookmarkStart w:id="5" w:name="_Toc380393013"/>
            <w:bookmarkStart w:id="6" w:name="_Toc437962531"/>
            <w:bookmarkStart w:id="7" w:name="_Toc92789110"/>
            <w:r w:rsidRPr="00D243B8">
              <w:rPr>
                <w:rFonts w:ascii="Arial" w:eastAsia="ＭＳ 明朝" w:hAnsi="Arial" w:cs="Times New Roman" w:hint="eastAsia"/>
                <w:b/>
                <w:szCs w:val="21"/>
              </w:rPr>
              <w:t>第７章　不可抗力</w:t>
            </w:r>
            <w:bookmarkEnd w:id="3"/>
          </w:p>
          <w:p w14:paraId="6F4ACBE6" w14:textId="45736504" w:rsidR="00D243B8" w:rsidRPr="00AE7B7A" w:rsidRDefault="00D243B8" w:rsidP="000C10B7">
            <w:pPr>
              <w:spacing w:line="320" w:lineRule="exact"/>
              <w:rPr>
                <w:rFonts w:ascii="ＭＳ 明朝" w:eastAsia="ＭＳ 明朝" w:hAnsi="ＭＳ 明朝" w:cs="Times New Roman"/>
                <w:szCs w:val="21"/>
              </w:rPr>
            </w:pPr>
            <w:r w:rsidRPr="00AE7B7A">
              <w:rPr>
                <w:rFonts w:ascii="ＭＳ 明朝" w:eastAsia="ＭＳ 明朝" w:hAnsi="ＭＳ 明朝" w:cs="Times New Roman" w:hint="eastAsia"/>
                <w:szCs w:val="21"/>
              </w:rPr>
              <w:t>（不可抗力）</w:t>
            </w:r>
            <w:bookmarkEnd w:id="4"/>
            <w:bookmarkEnd w:id="5"/>
            <w:bookmarkEnd w:id="6"/>
            <w:bookmarkEnd w:id="7"/>
          </w:p>
          <w:p w14:paraId="237D2826" w14:textId="77777777" w:rsidR="00D243B8" w:rsidRPr="00AE7B7A" w:rsidRDefault="00D243B8" w:rsidP="000C10B7">
            <w:pPr>
              <w:spacing w:line="320" w:lineRule="exact"/>
              <w:rPr>
                <w:rFonts w:ascii="ＭＳ 明朝" w:eastAsia="ＭＳ 明朝" w:hAnsi="ＭＳ 明朝" w:cs="Times New Roman"/>
                <w:szCs w:val="21"/>
              </w:rPr>
            </w:pPr>
            <w:r w:rsidRPr="00AE7B7A">
              <w:rPr>
                <w:rFonts w:ascii="ＭＳ 明朝" w:eastAsia="ＭＳ 明朝" w:hAnsi="ＭＳ 明朝" w:cs="Times New Roman" w:hint="eastAsia"/>
                <w:szCs w:val="21"/>
              </w:rPr>
              <w:t>第61条　市又は事業者は、本契約の締結日後に不可抗力により、本契約に基づく自己の債務を本契約どおりに履行することができなくなった場合は、その内容の詳細を記載した書面をもって直ちにこれを相手方に通知（以下「履行不能通知」という。）し、当該債務が不可抗力により履行不能であるとの相手方の確認を得るものとする。当該履行不能通知を受けた相手方は、速やかに確認結果を通知（以下「履行不能確認通知」という。）するものとする。</w:t>
            </w:r>
          </w:p>
          <w:p w14:paraId="1379FB5F" w14:textId="77777777" w:rsidR="00D243B8" w:rsidRPr="00AE7B7A" w:rsidRDefault="00D243B8" w:rsidP="000C10B7">
            <w:pPr>
              <w:spacing w:line="320" w:lineRule="exact"/>
              <w:rPr>
                <w:rFonts w:ascii="ＭＳ 明朝" w:eastAsia="ＭＳ 明朝" w:hAnsi="ＭＳ 明朝" w:cs="Times New Roman"/>
                <w:szCs w:val="21"/>
              </w:rPr>
            </w:pPr>
            <w:r w:rsidRPr="00AE7B7A">
              <w:rPr>
                <w:rFonts w:ascii="ＭＳ 明朝" w:eastAsia="ＭＳ 明朝" w:hAnsi="ＭＳ 明朝" w:cs="Times New Roman" w:hint="eastAsia"/>
                <w:szCs w:val="21"/>
              </w:rPr>
              <w:t>２　前項において、その相手方から履行不能確認通知を受けた市又は事業者は、当該履行不能な債務について本契約に基づく履行期日における履行義務を免れ、同時に当該義務に対応する対価支払請求権も消滅するものとする。ただし、不可抗力により相手方に発生する損害を最小限にするように努力しなければならない。</w:t>
            </w:r>
          </w:p>
          <w:p w14:paraId="49AD1C84" w14:textId="77777777" w:rsidR="00D243B8" w:rsidRPr="00AE7B7A" w:rsidRDefault="00D243B8" w:rsidP="000C10B7">
            <w:pPr>
              <w:spacing w:line="320" w:lineRule="exact"/>
              <w:rPr>
                <w:rFonts w:ascii="ＭＳ 明朝" w:eastAsia="ＭＳ 明朝" w:hAnsi="ＭＳ 明朝" w:cs="Times New Roman"/>
                <w:szCs w:val="21"/>
              </w:rPr>
            </w:pPr>
          </w:p>
          <w:p w14:paraId="112BC5DA" w14:textId="77777777" w:rsidR="00D243B8" w:rsidRPr="00AE7B7A" w:rsidRDefault="00D243B8" w:rsidP="000C10B7">
            <w:pPr>
              <w:spacing w:line="320" w:lineRule="exact"/>
              <w:rPr>
                <w:rFonts w:ascii="ＭＳ 明朝" w:eastAsia="ＭＳ 明朝" w:hAnsi="ＭＳ 明朝" w:cs="Times New Roman"/>
                <w:szCs w:val="21"/>
              </w:rPr>
            </w:pPr>
            <w:bookmarkStart w:id="8" w:name="_Toc36458531"/>
            <w:bookmarkStart w:id="9" w:name="_Toc380393014"/>
            <w:bookmarkStart w:id="10" w:name="_Toc437962532"/>
            <w:bookmarkStart w:id="11" w:name="_Toc92789111"/>
            <w:r w:rsidRPr="00AE7B7A">
              <w:rPr>
                <w:rFonts w:ascii="ＭＳ 明朝" w:eastAsia="ＭＳ 明朝" w:hAnsi="ＭＳ 明朝" w:cs="Times New Roman" w:hint="eastAsia"/>
                <w:szCs w:val="21"/>
              </w:rPr>
              <w:t>（不可抗力による損害等）</w:t>
            </w:r>
            <w:bookmarkEnd w:id="8"/>
            <w:bookmarkEnd w:id="9"/>
            <w:bookmarkEnd w:id="10"/>
            <w:bookmarkEnd w:id="11"/>
          </w:p>
          <w:p w14:paraId="57520420" w14:textId="77777777" w:rsidR="00D243B8" w:rsidRPr="00AE7B7A" w:rsidRDefault="00D243B8" w:rsidP="000C10B7">
            <w:pPr>
              <w:spacing w:line="320" w:lineRule="exact"/>
              <w:rPr>
                <w:rFonts w:ascii="ＭＳ 明朝" w:eastAsia="ＭＳ 明朝" w:hAnsi="ＭＳ 明朝" w:cs="Times New Roman"/>
                <w:szCs w:val="21"/>
              </w:rPr>
            </w:pPr>
            <w:r w:rsidRPr="00AE7B7A">
              <w:rPr>
                <w:rFonts w:ascii="ＭＳ 明朝" w:eastAsia="ＭＳ 明朝" w:hAnsi="ＭＳ 明朝" w:cs="Times New Roman" w:hint="eastAsia"/>
                <w:szCs w:val="21"/>
              </w:rPr>
              <w:t>第62条　市及び事業者は、前条の規定による履行不能通知を受けた場合は、当該不可抗力に対応するため、相手方と協議の上、直ちに建替住宅等の設計、本件工事、入居者移転支援業務、建替住宅等の所有権移転・引渡し日及び本事業に係る対価等の必要事項につき、本契約の変更を行う。</w:t>
            </w:r>
          </w:p>
          <w:p w14:paraId="007527DB" w14:textId="77777777" w:rsidR="00D243B8" w:rsidRPr="00AE7B7A" w:rsidRDefault="00D243B8" w:rsidP="000C10B7">
            <w:pPr>
              <w:spacing w:line="320" w:lineRule="exact"/>
              <w:rPr>
                <w:rFonts w:ascii="ＭＳ 明朝" w:eastAsia="ＭＳ 明朝" w:hAnsi="ＭＳ 明朝" w:cs="Times New Roman"/>
                <w:szCs w:val="21"/>
              </w:rPr>
            </w:pPr>
            <w:r w:rsidRPr="00AE7B7A">
              <w:rPr>
                <w:rFonts w:ascii="ＭＳ 明朝" w:eastAsia="ＭＳ 明朝" w:hAnsi="ＭＳ 明朝" w:cs="Times New Roman" w:hint="eastAsia"/>
                <w:szCs w:val="21"/>
              </w:rPr>
              <w:t>２　本契約の締結後、不可抗力事由により、本事業のうち市営住宅整備業務に関し、市、事業者又は第三者に生じた合理的な追加費用又は損害（以下、本項においてこれらをあわせて「損害等」という。）については、事業者は、損害等のうち、市営住宅整備費の１％に至る金額までを負担し、これを超える金額については市が負担する。ただし、不可抗力に関して保険金が事業者に支払われた場合には、当該保険金額相当額のうち市営住宅整備費の１％を超える部分は市の負担部分から控除する。</w:t>
            </w:r>
          </w:p>
          <w:p w14:paraId="2986A313" w14:textId="77777777" w:rsidR="00D243B8" w:rsidRPr="00AE7B7A" w:rsidRDefault="00D243B8" w:rsidP="000C10B7">
            <w:pPr>
              <w:spacing w:line="320" w:lineRule="exact"/>
              <w:rPr>
                <w:rFonts w:ascii="ＭＳ 明朝" w:eastAsia="ＭＳ 明朝" w:hAnsi="ＭＳ 明朝" w:cs="Times New Roman"/>
                <w:szCs w:val="21"/>
              </w:rPr>
            </w:pPr>
            <w:r w:rsidRPr="00AE7B7A">
              <w:rPr>
                <w:rFonts w:ascii="ＭＳ 明朝" w:eastAsia="ＭＳ 明朝" w:hAnsi="ＭＳ 明朝" w:cs="Times New Roman" w:hint="eastAsia"/>
                <w:szCs w:val="21"/>
              </w:rPr>
              <w:t>３　本契約の締結後、不可抗力により、本事業のうち入居者移転支援業務に関し、市、事業者又は第三者に生じた合理的な損害等については、事業者は、損害等のうち、入居者移転支援費の１％に至る金額までを負担し、これを超える金額については市が負担する。ただし、不可抗力に関して保険金が事業者に支払われた場合には、当該保険金額相当額のうち入居者移転支援費の１％を超える部分は市の負担部分から控除する。</w:t>
            </w:r>
          </w:p>
          <w:p w14:paraId="2D2AD151" w14:textId="77777777" w:rsidR="00D243B8" w:rsidRPr="00AE7B7A" w:rsidRDefault="00D243B8" w:rsidP="000C10B7">
            <w:pPr>
              <w:spacing w:line="320" w:lineRule="exact"/>
              <w:rPr>
                <w:rFonts w:ascii="ＭＳ 明朝" w:eastAsia="ＭＳ 明朝" w:hAnsi="ＭＳ 明朝" w:cs="Times New Roman"/>
                <w:szCs w:val="21"/>
              </w:rPr>
            </w:pPr>
          </w:p>
          <w:p w14:paraId="5EACE55B" w14:textId="77777777" w:rsidR="00D243B8" w:rsidRPr="00AE7B7A" w:rsidRDefault="00D243B8" w:rsidP="000C10B7">
            <w:pPr>
              <w:spacing w:line="320" w:lineRule="exact"/>
              <w:rPr>
                <w:rFonts w:ascii="ＭＳ 明朝" w:eastAsia="ＭＳ 明朝" w:hAnsi="ＭＳ 明朝" w:cs="Times New Roman"/>
                <w:szCs w:val="21"/>
              </w:rPr>
            </w:pPr>
            <w:bookmarkStart w:id="12" w:name="_Toc36458532"/>
            <w:bookmarkStart w:id="13" w:name="_Toc380393015"/>
            <w:bookmarkStart w:id="14" w:name="_Toc437962533"/>
            <w:bookmarkStart w:id="15" w:name="_Toc92789112"/>
            <w:r w:rsidRPr="00AE7B7A">
              <w:rPr>
                <w:rFonts w:ascii="ＭＳ 明朝" w:eastAsia="ＭＳ 明朝" w:hAnsi="ＭＳ 明朝" w:cs="Times New Roman" w:hint="eastAsia"/>
                <w:szCs w:val="21"/>
              </w:rPr>
              <w:t>（不可抗力による解除）</w:t>
            </w:r>
            <w:bookmarkEnd w:id="12"/>
            <w:bookmarkEnd w:id="13"/>
            <w:bookmarkEnd w:id="14"/>
            <w:bookmarkEnd w:id="15"/>
          </w:p>
          <w:p w14:paraId="29E7BCD9" w14:textId="77777777" w:rsidR="00D243B8" w:rsidRPr="00AE7B7A" w:rsidRDefault="00D243B8" w:rsidP="000C10B7">
            <w:pPr>
              <w:spacing w:line="320" w:lineRule="exact"/>
              <w:rPr>
                <w:rFonts w:ascii="ＭＳ 明朝" w:eastAsia="ＭＳ 明朝" w:hAnsi="ＭＳ 明朝" w:cs="Times New Roman"/>
                <w:szCs w:val="21"/>
              </w:rPr>
            </w:pPr>
            <w:r w:rsidRPr="00AE7B7A">
              <w:rPr>
                <w:rFonts w:ascii="ＭＳ 明朝" w:eastAsia="ＭＳ 明朝" w:hAnsi="ＭＳ 明朝" w:cs="Times New Roman" w:hint="eastAsia"/>
                <w:szCs w:val="21"/>
              </w:rPr>
              <w:t>第63条　本契約の締結後、不可抗力により市営住宅整備業務又は入居者移転支援業務の継続が不能となった場合又は事業の継続に過分の費用を要する場合は、市は、事業者と協議を行った上で、かかる協議が調わない場合には、事業者に対して通知を行うことにより、本契約を解除できる。ただし、市営住宅整備業務について当該業務の全部が終了している場合には、解除の効力は当該業務に関する契約に影響を及ぼさないものとする。</w:t>
            </w:r>
          </w:p>
          <w:p w14:paraId="3A449877" w14:textId="77777777" w:rsidR="00D243B8" w:rsidRPr="00AE7B7A" w:rsidRDefault="00D243B8" w:rsidP="000C10B7">
            <w:pPr>
              <w:spacing w:line="320" w:lineRule="exact"/>
              <w:rPr>
                <w:rFonts w:ascii="ＭＳ 明朝" w:eastAsia="ＭＳ 明朝" w:hAnsi="ＭＳ 明朝" w:cs="Times New Roman"/>
                <w:szCs w:val="21"/>
              </w:rPr>
            </w:pPr>
            <w:r w:rsidRPr="00AE7B7A">
              <w:rPr>
                <w:rFonts w:ascii="ＭＳ 明朝" w:eastAsia="ＭＳ 明朝" w:hAnsi="ＭＳ 明朝" w:cs="Times New Roman" w:hint="eastAsia"/>
                <w:szCs w:val="21"/>
              </w:rPr>
              <w:t>２　前項により本契約が解除される場合は、入居者移転支援業務について、市は、事業者がすでに履行した入居者移転支援業務の債務に相当する対価を支払うものとする。支払</w:t>
            </w:r>
            <w:r w:rsidRPr="00AE7B7A">
              <w:rPr>
                <w:rFonts w:ascii="ＭＳ 明朝" w:eastAsia="ＭＳ 明朝" w:hAnsi="ＭＳ 明朝" w:cs="Times New Roman" w:hint="eastAsia"/>
                <w:szCs w:val="21"/>
              </w:rPr>
              <w:lastRenderedPageBreak/>
              <w:t>うべき対価の支払方法及び仕掛かり中の当該業務の継続の是非、対応等については、市と事業者とが協議して定める。</w:t>
            </w:r>
          </w:p>
          <w:p w14:paraId="5E63BFB9" w14:textId="76C3E6DC" w:rsidR="00D243B8" w:rsidRPr="00AE7B7A" w:rsidRDefault="00D243B8" w:rsidP="000C10B7">
            <w:pPr>
              <w:spacing w:line="320" w:lineRule="exact"/>
              <w:rPr>
                <w:rFonts w:ascii="ＭＳ 明朝" w:eastAsia="ＭＳ 明朝" w:hAnsi="ＭＳ 明朝" w:cs="Times New Roman"/>
                <w:szCs w:val="21"/>
              </w:rPr>
            </w:pPr>
            <w:r w:rsidRPr="00AE7B7A">
              <w:rPr>
                <w:rFonts w:ascii="ＭＳ 明朝" w:eastAsia="ＭＳ 明朝" w:hAnsi="ＭＳ 明朝" w:cs="Times New Roman" w:hint="eastAsia"/>
                <w:szCs w:val="21"/>
              </w:rPr>
              <w:t>３　第１項により本契約が解除される場合において、市営住宅整備業務で第45条（所有権移転・引渡し）による所有権移転・引渡しが完了していないものについては、市は、事業者がすでに履行した市営住宅整備業務に相当する対価（建設中の建替住宅等の出来形に相当する部分及び入居者移転支援業務の履行済みに相当する部分）を支払うものとし、その余の対価の支払は免れるものとする。また、この場合は、当該出来形の所有権の移転その他契約解除に際しての措置については第72条（契約解除に伴う損害賠償）の定めによるものとする。ただし、事業者が不可抗力に起因して当該出来形に関して保険金を受領し又は受領する場合には、市は当該保険金額を控除した金額を事業者に支払えば足りるものとする。</w:t>
            </w:r>
          </w:p>
        </w:tc>
      </w:tr>
    </w:tbl>
    <w:p w14:paraId="7610B72C" w14:textId="77777777" w:rsidR="009C12F5" w:rsidRPr="00AE7B7A" w:rsidRDefault="009C12F5" w:rsidP="009C12F5">
      <w:pPr>
        <w:jc w:val="left"/>
        <w:rPr>
          <w:rFonts w:ascii="ＭＳ 明朝" w:eastAsia="ＭＳ 明朝" w:hAnsi="ＭＳ 明朝"/>
          <w:szCs w:val="21"/>
        </w:rPr>
      </w:pPr>
    </w:p>
    <w:p w14:paraId="7A5013B5" w14:textId="5639AE44" w:rsidR="009C12F5" w:rsidRPr="00AE7B7A" w:rsidRDefault="00AE7B7A" w:rsidP="009C12F5">
      <w:pPr>
        <w:jc w:val="left"/>
        <w:rPr>
          <w:rFonts w:ascii="ＭＳ 明朝" w:eastAsia="ＭＳ 明朝" w:hAnsi="ＭＳ 明朝"/>
          <w:szCs w:val="21"/>
        </w:rPr>
      </w:pPr>
      <w:r w:rsidRPr="00AE7B7A">
        <w:rPr>
          <w:rFonts w:ascii="ＭＳ 明朝" w:eastAsia="ＭＳ 明朝" w:hAnsi="ＭＳ 明朝" w:hint="eastAsia"/>
          <w:szCs w:val="21"/>
        </w:rPr>
        <w:t>８</w:t>
      </w:r>
      <w:r w:rsidR="009C12F5" w:rsidRPr="00AE7B7A">
        <w:rPr>
          <w:rFonts w:ascii="ＭＳ 明朝" w:eastAsia="ＭＳ 明朝" w:hAnsi="ＭＳ 明朝" w:hint="eastAsia"/>
          <w:szCs w:val="21"/>
        </w:rPr>
        <w:t xml:space="preserve">　契約終了時の措置に関する事項</w:t>
      </w:r>
    </w:p>
    <w:p w14:paraId="6D11095A" w14:textId="77777777" w:rsidR="009C12F5" w:rsidRPr="00D243B8" w:rsidRDefault="009C12F5" w:rsidP="009C12F5">
      <w:pPr>
        <w:ind w:leftChars="100" w:left="210" w:firstLineChars="100" w:firstLine="210"/>
        <w:jc w:val="left"/>
        <w:rPr>
          <w:rFonts w:ascii="ＭＳ 明朝" w:eastAsia="ＭＳ 明朝" w:hAnsi="ＭＳ 明朝"/>
          <w:szCs w:val="21"/>
        </w:rPr>
      </w:pPr>
      <w:r w:rsidRPr="00AE7B7A">
        <w:rPr>
          <w:rFonts w:ascii="ＭＳ 明朝" w:eastAsia="ＭＳ 明朝" w:hAnsi="ＭＳ 明朝" w:hint="eastAsia"/>
          <w:szCs w:val="21"/>
        </w:rPr>
        <w:t>鎌倉市営住宅集約化事業特定事業契約書の次の条項に基づくものとする。</w:t>
      </w:r>
    </w:p>
    <w:tbl>
      <w:tblPr>
        <w:tblStyle w:val="a3"/>
        <w:tblW w:w="0" w:type="auto"/>
        <w:tblLook w:val="04A0" w:firstRow="1" w:lastRow="0" w:firstColumn="1" w:lastColumn="0" w:noHBand="0" w:noVBand="1"/>
      </w:tblPr>
      <w:tblGrid>
        <w:gridCol w:w="8494"/>
      </w:tblGrid>
      <w:tr w:rsidR="009C12F5" w:rsidRPr="00AE7B7A" w14:paraId="75844036" w14:textId="77777777" w:rsidTr="009C12F5">
        <w:tc>
          <w:tcPr>
            <w:tcW w:w="8494" w:type="dxa"/>
          </w:tcPr>
          <w:p w14:paraId="564E3A79" w14:textId="03B2DC13" w:rsidR="009C12F5" w:rsidRPr="00AE7B7A" w:rsidRDefault="009C12F5" w:rsidP="000C10B7">
            <w:pPr>
              <w:spacing w:line="320" w:lineRule="exact"/>
              <w:jc w:val="left"/>
              <w:rPr>
                <w:rFonts w:ascii="ＭＳ 明朝" w:eastAsia="ＭＳ 明朝" w:hAnsi="ＭＳ 明朝"/>
                <w:b/>
                <w:szCs w:val="21"/>
              </w:rPr>
            </w:pPr>
            <w:bookmarkStart w:id="16" w:name="_Toc92789117"/>
            <w:r w:rsidRPr="00AE7B7A">
              <w:rPr>
                <w:rFonts w:ascii="ＭＳ 明朝" w:eastAsia="ＭＳ 明朝" w:hAnsi="ＭＳ 明朝" w:hint="eastAsia"/>
                <w:b/>
                <w:szCs w:val="21"/>
              </w:rPr>
              <w:t>第９章　契約期間及び契約の終了</w:t>
            </w:r>
            <w:bookmarkEnd w:id="16"/>
          </w:p>
          <w:p w14:paraId="12260D80" w14:textId="77777777" w:rsidR="009C12F5" w:rsidRPr="00AE7B7A" w:rsidRDefault="009C12F5" w:rsidP="000C10B7">
            <w:pPr>
              <w:spacing w:line="320" w:lineRule="exact"/>
              <w:jc w:val="left"/>
              <w:rPr>
                <w:rFonts w:ascii="ＭＳ 明朝" w:eastAsia="ＭＳ 明朝" w:hAnsi="ＭＳ 明朝"/>
                <w:szCs w:val="21"/>
              </w:rPr>
            </w:pPr>
            <w:bookmarkStart w:id="17" w:name="_Toc36458537"/>
            <w:bookmarkStart w:id="18" w:name="_Toc380393020"/>
            <w:bookmarkStart w:id="19" w:name="_Toc437962538"/>
            <w:bookmarkStart w:id="20" w:name="_Toc92789118"/>
            <w:r w:rsidRPr="00AE7B7A">
              <w:rPr>
                <w:rFonts w:ascii="ＭＳ 明朝" w:eastAsia="ＭＳ 明朝" w:hAnsi="ＭＳ 明朝" w:hint="eastAsia"/>
                <w:szCs w:val="21"/>
              </w:rPr>
              <w:t>（事業期間）</w:t>
            </w:r>
            <w:bookmarkEnd w:id="17"/>
            <w:bookmarkEnd w:id="18"/>
            <w:bookmarkEnd w:id="19"/>
            <w:bookmarkEnd w:id="20"/>
          </w:p>
          <w:p w14:paraId="58E09D4C" w14:textId="77777777" w:rsidR="009C12F5" w:rsidRPr="00AE7B7A" w:rsidRDefault="009C12F5" w:rsidP="000C10B7">
            <w:pPr>
              <w:spacing w:line="320" w:lineRule="exact"/>
              <w:jc w:val="left"/>
              <w:rPr>
                <w:rFonts w:ascii="ＭＳ 明朝" w:eastAsia="ＭＳ 明朝" w:hAnsi="ＭＳ 明朝"/>
                <w:szCs w:val="21"/>
              </w:rPr>
            </w:pPr>
            <w:r w:rsidRPr="00AE7B7A">
              <w:rPr>
                <w:rFonts w:ascii="ＭＳ 明朝" w:eastAsia="ＭＳ 明朝" w:hAnsi="ＭＳ 明朝" w:hint="eastAsia"/>
                <w:szCs w:val="21"/>
              </w:rPr>
              <w:t>第67条　本契約の事業期間は、本契約書記載のとおり、本契約として効力を生じたときから、建替住宅等の所有権移転・引渡しに係る一切の手続が完了し、建替住宅等への移転が終了、竣工２年後に実施される２年点検が完了するまでとする。</w:t>
            </w:r>
          </w:p>
          <w:p w14:paraId="3BFF567C" w14:textId="77777777" w:rsidR="009C12F5" w:rsidRPr="00AE7B7A" w:rsidRDefault="009C12F5" w:rsidP="000C10B7">
            <w:pPr>
              <w:spacing w:line="320" w:lineRule="exact"/>
              <w:jc w:val="left"/>
              <w:rPr>
                <w:rFonts w:ascii="ＭＳ 明朝" w:eastAsia="ＭＳ 明朝" w:hAnsi="ＭＳ 明朝"/>
                <w:szCs w:val="21"/>
              </w:rPr>
            </w:pPr>
          </w:p>
          <w:p w14:paraId="4DA59FC6" w14:textId="77777777" w:rsidR="009C12F5" w:rsidRPr="00AE7B7A" w:rsidRDefault="009C12F5" w:rsidP="000C10B7">
            <w:pPr>
              <w:spacing w:line="320" w:lineRule="exact"/>
              <w:jc w:val="left"/>
              <w:rPr>
                <w:rFonts w:ascii="ＭＳ 明朝" w:eastAsia="ＭＳ 明朝" w:hAnsi="ＭＳ 明朝"/>
                <w:szCs w:val="21"/>
              </w:rPr>
            </w:pPr>
            <w:bookmarkStart w:id="21" w:name="_Toc36458538"/>
            <w:bookmarkStart w:id="22" w:name="_Toc380393021"/>
            <w:bookmarkStart w:id="23" w:name="_Toc437962539"/>
            <w:bookmarkStart w:id="24" w:name="_Toc92789119"/>
            <w:r w:rsidRPr="00AE7B7A">
              <w:rPr>
                <w:rFonts w:ascii="ＭＳ 明朝" w:eastAsia="ＭＳ 明朝" w:hAnsi="ＭＳ 明朝" w:hint="eastAsia"/>
                <w:szCs w:val="21"/>
              </w:rPr>
              <w:t>（市による任意解除）</w:t>
            </w:r>
            <w:bookmarkEnd w:id="21"/>
            <w:bookmarkEnd w:id="22"/>
            <w:bookmarkEnd w:id="23"/>
            <w:bookmarkEnd w:id="24"/>
          </w:p>
          <w:p w14:paraId="65EF48C4" w14:textId="77777777" w:rsidR="009C12F5" w:rsidRPr="00AE7B7A" w:rsidRDefault="009C12F5" w:rsidP="000C10B7">
            <w:pPr>
              <w:spacing w:line="320" w:lineRule="exact"/>
              <w:jc w:val="left"/>
              <w:rPr>
                <w:rFonts w:ascii="ＭＳ 明朝" w:eastAsia="ＭＳ 明朝" w:hAnsi="ＭＳ 明朝"/>
                <w:szCs w:val="21"/>
              </w:rPr>
            </w:pPr>
            <w:r w:rsidRPr="00AE7B7A">
              <w:rPr>
                <w:rFonts w:ascii="ＭＳ 明朝" w:eastAsia="ＭＳ 明朝" w:hAnsi="ＭＳ 明朝" w:hint="eastAsia"/>
                <w:szCs w:val="21"/>
              </w:rPr>
              <w:t>第68条　市は、必要があると認めたときは、事業者に対して、180日以上前に通知を行うことにより、本契約の一部又は全部を解除することができる。この場合において、事業者は、生じた損害の賠償を請求することができる。</w:t>
            </w:r>
          </w:p>
          <w:p w14:paraId="27C77F3D" w14:textId="77777777" w:rsidR="009C12F5" w:rsidRPr="00AE7B7A" w:rsidRDefault="009C12F5" w:rsidP="000C10B7">
            <w:pPr>
              <w:spacing w:line="320" w:lineRule="exact"/>
              <w:jc w:val="left"/>
              <w:rPr>
                <w:rFonts w:ascii="ＭＳ 明朝" w:eastAsia="ＭＳ 明朝" w:hAnsi="ＭＳ 明朝"/>
                <w:szCs w:val="21"/>
              </w:rPr>
            </w:pPr>
          </w:p>
          <w:p w14:paraId="2B69208D" w14:textId="77777777" w:rsidR="009C12F5" w:rsidRPr="00AE7B7A" w:rsidRDefault="009C12F5" w:rsidP="000C10B7">
            <w:pPr>
              <w:spacing w:line="320" w:lineRule="exact"/>
              <w:jc w:val="left"/>
              <w:rPr>
                <w:rFonts w:ascii="ＭＳ 明朝" w:eastAsia="ＭＳ 明朝" w:hAnsi="ＭＳ 明朝"/>
                <w:szCs w:val="21"/>
              </w:rPr>
            </w:pPr>
            <w:bookmarkStart w:id="25" w:name="_Toc36458539"/>
            <w:bookmarkStart w:id="26" w:name="_Toc380393022"/>
            <w:bookmarkStart w:id="27" w:name="_Toc437962540"/>
            <w:bookmarkStart w:id="28" w:name="_Toc92789120"/>
            <w:bookmarkStart w:id="29" w:name="_Hlk36215499"/>
            <w:r w:rsidRPr="00AE7B7A">
              <w:rPr>
                <w:rFonts w:ascii="ＭＳ 明朝" w:eastAsia="ＭＳ 明朝" w:hAnsi="ＭＳ 明朝" w:hint="eastAsia"/>
                <w:szCs w:val="21"/>
              </w:rPr>
              <w:t>（市による契約解除）</w:t>
            </w:r>
            <w:bookmarkEnd w:id="25"/>
            <w:bookmarkEnd w:id="26"/>
            <w:bookmarkEnd w:id="27"/>
            <w:bookmarkEnd w:id="28"/>
          </w:p>
          <w:p w14:paraId="7B128F72" w14:textId="77777777" w:rsidR="009C12F5" w:rsidRPr="00AE7B7A" w:rsidRDefault="009C12F5" w:rsidP="000C10B7">
            <w:pPr>
              <w:spacing w:line="320" w:lineRule="exact"/>
              <w:jc w:val="left"/>
              <w:rPr>
                <w:rFonts w:ascii="ＭＳ 明朝" w:eastAsia="ＭＳ 明朝" w:hAnsi="ＭＳ 明朝"/>
                <w:szCs w:val="21"/>
              </w:rPr>
            </w:pPr>
            <w:r w:rsidRPr="00AE7B7A">
              <w:rPr>
                <w:rFonts w:ascii="ＭＳ 明朝" w:eastAsia="ＭＳ 明朝" w:hAnsi="ＭＳ 明朝" w:hint="eastAsia"/>
                <w:szCs w:val="21"/>
              </w:rPr>
              <w:t>第69条　市は、民法（明治29年法律第89号）に定める解除権により、次に掲げるいずれかの事由に該当する場合のほか、事業者又は構成企業のいずれかが、本契約の履行が不能となった場合には、何らの催告をすることなく、本契約の全部又は一部を解除することができる。</w:t>
            </w:r>
          </w:p>
          <w:p w14:paraId="1215FA88" w14:textId="77777777" w:rsidR="009C12F5" w:rsidRPr="00AE7B7A" w:rsidRDefault="009C12F5" w:rsidP="000C10B7">
            <w:pPr>
              <w:spacing w:line="320" w:lineRule="exact"/>
              <w:jc w:val="left"/>
              <w:rPr>
                <w:rFonts w:ascii="ＭＳ 明朝" w:eastAsia="ＭＳ 明朝" w:hAnsi="ＭＳ 明朝"/>
                <w:szCs w:val="21"/>
              </w:rPr>
            </w:pPr>
            <w:r w:rsidRPr="00AE7B7A">
              <w:rPr>
                <w:rFonts w:ascii="ＭＳ 明朝" w:eastAsia="ＭＳ 明朝" w:hAnsi="ＭＳ 明朝" w:hint="eastAsia"/>
                <w:szCs w:val="21"/>
              </w:rPr>
              <w:t>（１）建替住宅等の所有権移転・引渡し予定日より３か月以内に建替住宅等が完成しないとき又は完成する見込みがないと明らかに認められるとき。</w:t>
            </w:r>
          </w:p>
          <w:p w14:paraId="7038FF75" w14:textId="77777777" w:rsidR="009C12F5" w:rsidRPr="00AE7B7A" w:rsidRDefault="009C12F5" w:rsidP="000C10B7">
            <w:pPr>
              <w:spacing w:line="320" w:lineRule="exact"/>
              <w:jc w:val="left"/>
              <w:rPr>
                <w:rFonts w:ascii="ＭＳ 明朝" w:eastAsia="ＭＳ 明朝" w:hAnsi="ＭＳ 明朝"/>
                <w:szCs w:val="21"/>
              </w:rPr>
            </w:pPr>
            <w:r w:rsidRPr="00AE7B7A">
              <w:rPr>
                <w:rFonts w:ascii="ＭＳ 明朝" w:eastAsia="ＭＳ 明朝" w:hAnsi="ＭＳ 明朝" w:hint="eastAsia"/>
                <w:szCs w:val="21"/>
              </w:rPr>
              <w:t>（２）本件工事が30日以上中断されたとき又は事業を放棄したと認められるとき。</w:t>
            </w:r>
          </w:p>
          <w:p w14:paraId="55AD135B" w14:textId="77777777" w:rsidR="009C12F5" w:rsidRPr="00AE7B7A" w:rsidRDefault="009C12F5" w:rsidP="000C10B7">
            <w:pPr>
              <w:spacing w:line="320" w:lineRule="exact"/>
              <w:jc w:val="left"/>
              <w:rPr>
                <w:rFonts w:ascii="ＭＳ 明朝" w:eastAsia="ＭＳ 明朝" w:hAnsi="ＭＳ 明朝"/>
                <w:szCs w:val="21"/>
              </w:rPr>
            </w:pPr>
            <w:r w:rsidRPr="00AE7B7A">
              <w:rPr>
                <w:rFonts w:ascii="ＭＳ 明朝" w:eastAsia="ＭＳ 明朝" w:hAnsi="ＭＳ 明朝" w:hint="eastAsia"/>
                <w:szCs w:val="21"/>
              </w:rPr>
              <w:t>２　市は、事業者又はその構成企業が次に掲げるいずれかの事由に該当するときは、事業者に対し、30日以上の期間を設けて催告を行った上で、本契約の全部又は一部を解除することができる。</w:t>
            </w:r>
          </w:p>
          <w:p w14:paraId="6BCC5A9B" w14:textId="77777777" w:rsidR="009C12F5" w:rsidRPr="00AE7B7A" w:rsidRDefault="009C12F5" w:rsidP="000C10B7">
            <w:pPr>
              <w:spacing w:line="320" w:lineRule="exact"/>
              <w:jc w:val="left"/>
              <w:rPr>
                <w:rFonts w:ascii="ＭＳ 明朝" w:eastAsia="ＭＳ 明朝" w:hAnsi="ＭＳ 明朝"/>
                <w:szCs w:val="21"/>
              </w:rPr>
            </w:pPr>
            <w:r w:rsidRPr="00AE7B7A">
              <w:rPr>
                <w:rFonts w:ascii="ＭＳ 明朝" w:eastAsia="ＭＳ 明朝" w:hAnsi="ＭＳ 明朝" w:hint="eastAsia"/>
                <w:szCs w:val="21"/>
              </w:rPr>
              <w:t>（１）設計又は本件工事に着手すべき期日を過ぎても設計又は本件工事に着手せず、30日以上の期間を設けて催告を行ってもなお設計又は本件工事に着手せず、かつ当該遅延について市が満足すべき合理的な説明がなされないとき。</w:t>
            </w:r>
          </w:p>
          <w:p w14:paraId="19BCD044" w14:textId="77777777" w:rsidR="009C12F5" w:rsidRPr="00AE7B7A" w:rsidRDefault="009C12F5" w:rsidP="000C10B7">
            <w:pPr>
              <w:spacing w:line="320" w:lineRule="exact"/>
              <w:jc w:val="left"/>
              <w:rPr>
                <w:rFonts w:ascii="ＭＳ 明朝" w:eastAsia="ＭＳ 明朝" w:hAnsi="ＭＳ 明朝"/>
                <w:szCs w:val="21"/>
              </w:rPr>
            </w:pPr>
            <w:r w:rsidRPr="00AE7B7A">
              <w:rPr>
                <w:rFonts w:ascii="ＭＳ 明朝" w:eastAsia="ＭＳ 明朝" w:hAnsi="ＭＳ 明朝" w:hint="eastAsia"/>
                <w:szCs w:val="21"/>
              </w:rPr>
              <w:t>（２）市の承諾なく、事業用地を本事業の遂行以外の目的に使用収益したとき又は事業</w:t>
            </w:r>
            <w:r w:rsidRPr="00AE7B7A">
              <w:rPr>
                <w:rFonts w:ascii="ＭＳ 明朝" w:eastAsia="ＭＳ 明朝" w:hAnsi="ＭＳ 明朝" w:hint="eastAsia"/>
                <w:szCs w:val="21"/>
              </w:rPr>
              <w:lastRenderedPageBreak/>
              <w:t>用地の形質を変更したとき。</w:t>
            </w:r>
          </w:p>
          <w:p w14:paraId="7B8E802A" w14:textId="77777777" w:rsidR="009C12F5" w:rsidRPr="00AE7B7A" w:rsidRDefault="009C12F5" w:rsidP="000C10B7">
            <w:pPr>
              <w:spacing w:line="320" w:lineRule="exact"/>
              <w:jc w:val="left"/>
              <w:rPr>
                <w:rFonts w:ascii="ＭＳ 明朝" w:eastAsia="ＭＳ 明朝" w:hAnsi="ＭＳ 明朝"/>
                <w:szCs w:val="21"/>
              </w:rPr>
            </w:pPr>
            <w:r w:rsidRPr="00AE7B7A">
              <w:rPr>
                <w:rFonts w:ascii="ＭＳ 明朝" w:eastAsia="ＭＳ 明朝" w:hAnsi="ＭＳ 明朝" w:hint="eastAsia"/>
                <w:szCs w:val="21"/>
              </w:rPr>
              <w:t>（３）前２号に掲げる事由のほか、本契約又は本契約に基づく合意事項のいずれかに違反し、その違反により契約の目的を達することができないと認められるとき。</w:t>
            </w:r>
          </w:p>
          <w:p w14:paraId="24D7C5B1" w14:textId="77777777" w:rsidR="009C12F5" w:rsidRPr="00AE7B7A" w:rsidRDefault="009C12F5" w:rsidP="000C10B7">
            <w:pPr>
              <w:spacing w:line="320" w:lineRule="exact"/>
              <w:jc w:val="left"/>
              <w:rPr>
                <w:rFonts w:ascii="ＭＳ 明朝" w:eastAsia="ＭＳ 明朝" w:hAnsi="ＭＳ 明朝"/>
                <w:szCs w:val="21"/>
              </w:rPr>
            </w:pPr>
            <w:r w:rsidRPr="00AE7B7A">
              <w:rPr>
                <w:rFonts w:ascii="ＭＳ 明朝" w:eastAsia="ＭＳ 明朝" w:hAnsi="ＭＳ 明朝" w:hint="eastAsia"/>
                <w:szCs w:val="21"/>
              </w:rPr>
              <w:t>３　市は、事業者又はその構成企業が、本契約に関し、以下の各号のいずれかの事由に該当した場合は、何らの催告をすることなく、本契約を解除することができる。</w:t>
            </w:r>
          </w:p>
          <w:p w14:paraId="04C7E9A7" w14:textId="77777777" w:rsidR="009C12F5" w:rsidRPr="00AE7B7A" w:rsidRDefault="009C12F5" w:rsidP="000C10B7">
            <w:pPr>
              <w:spacing w:line="320" w:lineRule="exact"/>
              <w:jc w:val="left"/>
              <w:rPr>
                <w:rFonts w:ascii="ＭＳ 明朝" w:eastAsia="ＭＳ 明朝" w:hAnsi="ＭＳ 明朝"/>
                <w:szCs w:val="21"/>
              </w:rPr>
            </w:pPr>
            <w:r w:rsidRPr="00AE7B7A">
              <w:rPr>
                <w:rFonts w:ascii="ＭＳ 明朝" w:eastAsia="ＭＳ 明朝" w:hAnsi="ＭＳ 明朝" w:hint="eastAsia"/>
                <w:szCs w:val="21"/>
              </w:rPr>
              <w:t>（１）私的独占の禁止及び公正取引の確保に関する法律（昭和</w:t>
            </w:r>
            <w:r w:rsidRPr="00AE7B7A">
              <w:rPr>
                <w:rFonts w:ascii="ＭＳ 明朝" w:eastAsia="ＭＳ 明朝" w:hAnsi="ＭＳ 明朝"/>
                <w:szCs w:val="21"/>
              </w:rPr>
              <w:t>22</w:t>
            </w:r>
            <w:r w:rsidRPr="00AE7B7A">
              <w:rPr>
                <w:rFonts w:ascii="ＭＳ 明朝" w:eastAsia="ＭＳ 明朝" w:hAnsi="ＭＳ 明朝" w:hint="eastAsia"/>
                <w:szCs w:val="21"/>
              </w:rPr>
              <w:t>年法律第</w:t>
            </w:r>
            <w:r w:rsidRPr="00AE7B7A">
              <w:rPr>
                <w:rFonts w:ascii="ＭＳ 明朝" w:eastAsia="ＭＳ 明朝" w:hAnsi="ＭＳ 明朝"/>
                <w:szCs w:val="21"/>
              </w:rPr>
              <w:t>54</w:t>
            </w:r>
            <w:r w:rsidRPr="00AE7B7A">
              <w:rPr>
                <w:rFonts w:ascii="ＭＳ 明朝" w:eastAsia="ＭＳ 明朝" w:hAnsi="ＭＳ 明朝" w:hint="eastAsia"/>
                <w:szCs w:val="21"/>
              </w:rPr>
              <w:t>号。以下「独占禁止法」という。）第８条の４第１項の規定による必要な措置を命ぜられたとき。</w:t>
            </w:r>
          </w:p>
          <w:p w14:paraId="045B50B0" w14:textId="77777777" w:rsidR="009C12F5" w:rsidRPr="00AE7B7A" w:rsidRDefault="009C12F5" w:rsidP="000C10B7">
            <w:pPr>
              <w:spacing w:line="320" w:lineRule="exact"/>
              <w:jc w:val="left"/>
              <w:rPr>
                <w:rFonts w:ascii="ＭＳ 明朝" w:eastAsia="ＭＳ 明朝" w:hAnsi="ＭＳ 明朝"/>
                <w:szCs w:val="21"/>
              </w:rPr>
            </w:pPr>
            <w:r w:rsidRPr="00AE7B7A">
              <w:rPr>
                <w:rFonts w:ascii="ＭＳ 明朝" w:eastAsia="ＭＳ 明朝" w:hAnsi="ＭＳ 明朝" w:hint="eastAsia"/>
                <w:szCs w:val="21"/>
              </w:rPr>
              <w:t>（２）独占禁止法第７条第１項若しくは同条第２項（同法第８条の２第２項及び同法第</w:t>
            </w:r>
            <w:r w:rsidRPr="00AE7B7A">
              <w:rPr>
                <w:rFonts w:ascii="ＭＳ 明朝" w:eastAsia="ＭＳ 明朝" w:hAnsi="ＭＳ 明朝"/>
                <w:szCs w:val="21"/>
              </w:rPr>
              <w:t>20</w:t>
            </w:r>
            <w:r w:rsidRPr="00AE7B7A">
              <w:rPr>
                <w:rFonts w:ascii="ＭＳ 明朝" w:eastAsia="ＭＳ 明朝" w:hAnsi="ＭＳ 明朝" w:hint="eastAsia"/>
                <w:szCs w:val="21"/>
              </w:rPr>
              <w:t>条第２項において準用する場合を含む。）､同法第８条の２第１項若しくは同条第３項､同法第</w:t>
            </w:r>
            <w:r w:rsidRPr="00AE7B7A">
              <w:rPr>
                <w:rFonts w:ascii="ＭＳ 明朝" w:eastAsia="ＭＳ 明朝" w:hAnsi="ＭＳ 明朝"/>
                <w:szCs w:val="21"/>
              </w:rPr>
              <w:t>17</w:t>
            </w:r>
            <w:r w:rsidRPr="00AE7B7A">
              <w:rPr>
                <w:rFonts w:ascii="ＭＳ 明朝" w:eastAsia="ＭＳ 明朝" w:hAnsi="ＭＳ 明朝" w:hint="eastAsia"/>
                <w:szCs w:val="21"/>
              </w:rPr>
              <w:t>条の２又は同法第</w:t>
            </w:r>
            <w:r w:rsidRPr="00AE7B7A">
              <w:rPr>
                <w:rFonts w:ascii="ＭＳ 明朝" w:eastAsia="ＭＳ 明朝" w:hAnsi="ＭＳ 明朝"/>
                <w:szCs w:val="21"/>
              </w:rPr>
              <w:t>20</w:t>
            </w:r>
            <w:r w:rsidRPr="00AE7B7A">
              <w:rPr>
                <w:rFonts w:ascii="ＭＳ 明朝" w:eastAsia="ＭＳ 明朝" w:hAnsi="ＭＳ 明朝" w:hint="eastAsia"/>
                <w:szCs w:val="21"/>
              </w:rPr>
              <w:t>条第１項の規定による排除措置命令を受けたとき。</w:t>
            </w:r>
          </w:p>
          <w:p w14:paraId="3E331913" w14:textId="77777777" w:rsidR="009C12F5" w:rsidRPr="00AE7B7A" w:rsidRDefault="009C12F5" w:rsidP="000C10B7">
            <w:pPr>
              <w:spacing w:line="320" w:lineRule="exact"/>
              <w:jc w:val="left"/>
              <w:rPr>
                <w:rFonts w:ascii="ＭＳ 明朝" w:eastAsia="ＭＳ 明朝" w:hAnsi="ＭＳ 明朝"/>
                <w:szCs w:val="21"/>
              </w:rPr>
            </w:pPr>
            <w:r w:rsidRPr="00AE7B7A">
              <w:rPr>
                <w:rFonts w:ascii="ＭＳ 明朝" w:eastAsia="ＭＳ 明朝" w:hAnsi="ＭＳ 明朝" w:hint="eastAsia"/>
                <w:szCs w:val="21"/>
              </w:rPr>
              <w:t>（３）独占禁止法第７条の２第１項（同条第２項及び第８条の３において読み替えて準用する場合を含む。）の規定による課徴金の納付命令を受けたとき。</w:t>
            </w:r>
          </w:p>
          <w:p w14:paraId="4955BD07" w14:textId="77777777" w:rsidR="009C12F5" w:rsidRPr="00AE7B7A" w:rsidRDefault="009C12F5" w:rsidP="000C10B7">
            <w:pPr>
              <w:spacing w:line="320" w:lineRule="exact"/>
              <w:jc w:val="left"/>
              <w:rPr>
                <w:rFonts w:ascii="ＭＳ 明朝" w:eastAsia="ＭＳ 明朝" w:hAnsi="ＭＳ 明朝"/>
                <w:szCs w:val="21"/>
              </w:rPr>
            </w:pPr>
            <w:r w:rsidRPr="00AE7B7A">
              <w:rPr>
                <w:rFonts w:ascii="ＭＳ 明朝" w:eastAsia="ＭＳ 明朝" w:hAnsi="ＭＳ 明朝" w:hint="eastAsia"/>
                <w:szCs w:val="21"/>
              </w:rPr>
              <w:t>（４）刑法（明治</w:t>
            </w:r>
            <w:r w:rsidRPr="00AE7B7A">
              <w:rPr>
                <w:rFonts w:ascii="ＭＳ 明朝" w:eastAsia="ＭＳ 明朝" w:hAnsi="ＭＳ 明朝"/>
                <w:szCs w:val="21"/>
              </w:rPr>
              <w:t>40</w:t>
            </w:r>
            <w:r w:rsidRPr="00AE7B7A">
              <w:rPr>
                <w:rFonts w:ascii="ＭＳ 明朝" w:eastAsia="ＭＳ 明朝" w:hAnsi="ＭＳ 明朝" w:hint="eastAsia"/>
                <w:szCs w:val="21"/>
              </w:rPr>
              <w:t>年法律第</w:t>
            </w:r>
            <w:r w:rsidRPr="00AE7B7A">
              <w:rPr>
                <w:rFonts w:ascii="ＭＳ 明朝" w:eastAsia="ＭＳ 明朝" w:hAnsi="ＭＳ 明朝"/>
                <w:szCs w:val="21"/>
              </w:rPr>
              <w:t>45</w:t>
            </w:r>
            <w:r w:rsidRPr="00AE7B7A">
              <w:rPr>
                <w:rFonts w:ascii="ＭＳ 明朝" w:eastAsia="ＭＳ 明朝" w:hAnsi="ＭＳ 明朝" w:hint="eastAsia"/>
                <w:szCs w:val="21"/>
              </w:rPr>
              <w:t>号）第</w:t>
            </w:r>
            <w:r w:rsidRPr="00AE7B7A">
              <w:rPr>
                <w:rFonts w:ascii="ＭＳ 明朝" w:eastAsia="ＭＳ 明朝" w:hAnsi="ＭＳ 明朝"/>
                <w:szCs w:val="21"/>
              </w:rPr>
              <w:t>96</w:t>
            </w:r>
            <w:r w:rsidRPr="00AE7B7A">
              <w:rPr>
                <w:rFonts w:ascii="ＭＳ 明朝" w:eastAsia="ＭＳ 明朝" w:hAnsi="ＭＳ 明朝" w:hint="eastAsia"/>
                <w:szCs w:val="21"/>
              </w:rPr>
              <w:t>条の６若しくは同法第</w:t>
            </w:r>
            <w:r w:rsidRPr="00AE7B7A">
              <w:rPr>
                <w:rFonts w:ascii="ＭＳ 明朝" w:eastAsia="ＭＳ 明朝" w:hAnsi="ＭＳ 明朝"/>
                <w:szCs w:val="21"/>
              </w:rPr>
              <w:t>198</w:t>
            </w:r>
            <w:r w:rsidRPr="00AE7B7A">
              <w:rPr>
                <w:rFonts w:ascii="ＭＳ 明朝" w:eastAsia="ＭＳ 明朝" w:hAnsi="ＭＳ 明朝" w:hint="eastAsia"/>
                <w:szCs w:val="21"/>
              </w:rPr>
              <w:t>条、公職にある者等のあっせん行為による利得等の処罰に関する法律違反、又は独占禁止法第</w:t>
            </w:r>
            <w:r w:rsidRPr="00AE7B7A">
              <w:rPr>
                <w:rFonts w:ascii="ＭＳ 明朝" w:eastAsia="ＭＳ 明朝" w:hAnsi="ＭＳ 明朝"/>
                <w:szCs w:val="21"/>
              </w:rPr>
              <w:t>89</w:t>
            </w:r>
            <w:r w:rsidRPr="00AE7B7A">
              <w:rPr>
                <w:rFonts w:ascii="ＭＳ 明朝" w:eastAsia="ＭＳ 明朝" w:hAnsi="ＭＳ 明朝" w:hint="eastAsia"/>
                <w:szCs w:val="21"/>
              </w:rPr>
              <w:t>条第１項第１号若しくは同条第２項（ただし、同条第１項第１号に係るものに限る。）の規定による罪の容疑により逮捕され、又は逮捕を経ないで刑事訴訟法（昭和</w:t>
            </w:r>
            <w:r w:rsidRPr="00AE7B7A">
              <w:rPr>
                <w:rFonts w:ascii="ＭＳ 明朝" w:eastAsia="ＭＳ 明朝" w:hAnsi="ＭＳ 明朝"/>
                <w:szCs w:val="21"/>
              </w:rPr>
              <w:t>23</w:t>
            </w:r>
            <w:r w:rsidRPr="00AE7B7A">
              <w:rPr>
                <w:rFonts w:ascii="ＭＳ 明朝" w:eastAsia="ＭＳ 明朝" w:hAnsi="ＭＳ 明朝" w:hint="eastAsia"/>
                <w:szCs w:val="21"/>
              </w:rPr>
              <w:t>年法律第</w:t>
            </w:r>
            <w:r w:rsidRPr="00AE7B7A">
              <w:rPr>
                <w:rFonts w:ascii="ＭＳ 明朝" w:eastAsia="ＭＳ 明朝" w:hAnsi="ＭＳ 明朝"/>
                <w:szCs w:val="21"/>
              </w:rPr>
              <w:t>131</w:t>
            </w:r>
            <w:r w:rsidRPr="00AE7B7A">
              <w:rPr>
                <w:rFonts w:ascii="ＭＳ 明朝" w:eastAsia="ＭＳ 明朝" w:hAnsi="ＭＳ 明朝" w:hint="eastAsia"/>
                <w:szCs w:val="21"/>
              </w:rPr>
              <w:t>号）第</w:t>
            </w:r>
            <w:r w:rsidRPr="00AE7B7A">
              <w:rPr>
                <w:rFonts w:ascii="ＭＳ 明朝" w:eastAsia="ＭＳ 明朝" w:hAnsi="ＭＳ 明朝"/>
                <w:szCs w:val="21"/>
              </w:rPr>
              <w:t>247</w:t>
            </w:r>
            <w:r w:rsidRPr="00AE7B7A">
              <w:rPr>
                <w:rFonts w:ascii="ＭＳ 明朝" w:eastAsia="ＭＳ 明朝" w:hAnsi="ＭＳ 明朝" w:hint="eastAsia"/>
                <w:szCs w:val="21"/>
              </w:rPr>
              <w:t>条の規定に基づく公訴を提起されたとき（事業者又は構成企業の役員若しくはその使用人が当該容疑により逮捕され、又は逮捕を経ないで公訴を提起されたときを含む。）。</w:t>
            </w:r>
          </w:p>
          <w:p w14:paraId="79418830" w14:textId="77777777" w:rsidR="009C12F5" w:rsidRPr="00AE7B7A" w:rsidRDefault="009C12F5" w:rsidP="000C10B7">
            <w:pPr>
              <w:spacing w:line="320" w:lineRule="exact"/>
              <w:jc w:val="left"/>
              <w:rPr>
                <w:rFonts w:ascii="ＭＳ 明朝" w:eastAsia="ＭＳ 明朝" w:hAnsi="ＭＳ 明朝"/>
                <w:szCs w:val="21"/>
              </w:rPr>
            </w:pPr>
            <w:r w:rsidRPr="00AE7B7A">
              <w:rPr>
                <w:rFonts w:ascii="ＭＳ 明朝" w:eastAsia="ＭＳ 明朝" w:hAnsi="ＭＳ 明朝" w:hint="eastAsia"/>
                <w:szCs w:val="21"/>
              </w:rPr>
              <w:t>（５）地方自治法施行令（昭和</w:t>
            </w:r>
            <w:r w:rsidRPr="00AE7B7A">
              <w:rPr>
                <w:rFonts w:ascii="ＭＳ 明朝" w:eastAsia="ＭＳ 明朝" w:hAnsi="ＭＳ 明朝"/>
                <w:szCs w:val="21"/>
              </w:rPr>
              <w:t>22</w:t>
            </w:r>
            <w:r w:rsidRPr="00AE7B7A">
              <w:rPr>
                <w:rFonts w:ascii="ＭＳ 明朝" w:eastAsia="ＭＳ 明朝" w:hAnsi="ＭＳ 明朝" w:hint="eastAsia"/>
                <w:szCs w:val="21"/>
              </w:rPr>
              <w:t>年政令第</w:t>
            </w:r>
            <w:r w:rsidRPr="00AE7B7A">
              <w:rPr>
                <w:rFonts w:ascii="ＭＳ 明朝" w:eastAsia="ＭＳ 明朝" w:hAnsi="ＭＳ 明朝"/>
                <w:szCs w:val="21"/>
              </w:rPr>
              <w:t>16</w:t>
            </w:r>
            <w:r w:rsidRPr="00AE7B7A">
              <w:rPr>
                <w:rFonts w:ascii="ＭＳ 明朝" w:eastAsia="ＭＳ 明朝" w:hAnsi="ＭＳ 明朝" w:hint="eastAsia"/>
                <w:szCs w:val="21"/>
              </w:rPr>
              <w:t>号）第</w:t>
            </w:r>
            <w:r w:rsidRPr="00AE7B7A">
              <w:rPr>
                <w:rFonts w:ascii="ＭＳ 明朝" w:eastAsia="ＭＳ 明朝" w:hAnsi="ＭＳ 明朝"/>
                <w:szCs w:val="21"/>
              </w:rPr>
              <w:t>167</w:t>
            </w:r>
            <w:r w:rsidRPr="00AE7B7A">
              <w:rPr>
                <w:rFonts w:ascii="ＭＳ 明朝" w:eastAsia="ＭＳ 明朝" w:hAnsi="ＭＳ 明朝" w:hint="eastAsia"/>
                <w:szCs w:val="21"/>
              </w:rPr>
              <w:t>条の４第２項第２号に該当すると認められたとき。</w:t>
            </w:r>
          </w:p>
          <w:p w14:paraId="621280B0" w14:textId="77777777" w:rsidR="009C12F5" w:rsidRPr="00AE7B7A" w:rsidRDefault="009C12F5" w:rsidP="000C10B7">
            <w:pPr>
              <w:spacing w:line="320" w:lineRule="exact"/>
              <w:jc w:val="left"/>
              <w:rPr>
                <w:rFonts w:ascii="ＭＳ 明朝" w:eastAsia="ＭＳ 明朝" w:hAnsi="ＭＳ 明朝"/>
                <w:szCs w:val="21"/>
              </w:rPr>
            </w:pPr>
            <w:r w:rsidRPr="00AE7B7A">
              <w:rPr>
                <w:rFonts w:ascii="ＭＳ 明朝" w:eastAsia="ＭＳ 明朝" w:hAnsi="ＭＳ 明朝" w:hint="eastAsia"/>
                <w:szCs w:val="21"/>
              </w:rPr>
              <w:t>（６）募集要項に規定する「応募資格要件」を満たさなくなったとき。</w:t>
            </w:r>
          </w:p>
          <w:p w14:paraId="7ADFC576" w14:textId="77777777" w:rsidR="009C12F5" w:rsidRPr="00AE7B7A" w:rsidRDefault="009C12F5" w:rsidP="000C10B7">
            <w:pPr>
              <w:spacing w:line="320" w:lineRule="exact"/>
              <w:jc w:val="left"/>
              <w:rPr>
                <w:rFonts w:ascii="ＭＳ 明朝" w:eastAsia="ＭＳ 明朝" w:hAnsi="ＭＳ 明朝"/>
                <w:szCs w:val="21"/>
              </w:rPr>
            </w:pPr>
            <w:r w:rsidRPr="00AE7B7A">
              <w:rPr>
                <w:rFonts w:ascii="ＭＳ 明朝" w:eastAsia="ＭＳ 明朝" w:hAnsi="ＭＳ 明朝" w:hint="eastAsia"/>
                <w:szCs w:val="21"/>
              </w:rPr>
              <w:t>４　市は、事業者又はその構成企業が、以下の各号のいずれかの事由に該当した場合は、</w:t>
            </w:r>
            <w:r w:rsidRPr="00AE7B7A">
              <w:rPr>
                <w:rFonts w:ascii="ＭＳ 明朝" w:eastAsia="ＭＳ 明朝" w:hAnsi="ＭＳ 明朝"/>
                <w:szCs w:val="21"/>
              </w:rPr>
              <w:t>何らの催告をすることなく</w:t>
            </w:r>
            <w:r w:rsidRPr="00AE7B7A">
              <w:rPr>
                <w:rFonts w:ascii="ＭＳ 明朝" w:eastAsia="ＭＳ 明朝" w:hAnsi="ＭＳ 明朝" w:hint="eastAsia"/>
                <w:szCs w:val="21"/>
              </w:rPr>
              <w:t>本件契約を解除することができる。</w:t>
            </w:r>
          </w:p>
          <w:p w14:paraId="75A744C9" w14:textId="77777777" w:rsidR="009C12F5" w:rsidRPr="00AE7B7A" w:rsidRDefault="009C12F5" w:rsidP="000C10B7">
            <w:pPr>
              <w:spacing w:line="320" w:lineRule="exact"/>
              <w:jc w:val="left"/>
              <w:rPr>
                <w:rFonts w:ascii="ＭＳ 明朝" w:eastAsia="ＭＳ 明朝" w:hAnsi="ＭＳ 明朝"/>
                <w:szCs w:val="21"/>
              </w:rPr>
            </w:pPr>
            <w:r w:rsidRPr="00AE7B7A">
              <w:rPr>
                <w:rFonts w:ascii="ＭＳ 明朝" w:eastAsia="ＭＳ 明朝" w:hAnsi="ＭＳ 明朝" w:hint="eastAsia"/>
                <w:szCs w:val="21"/>
              </w:rPr>
              <w:t>（１）役員等（事業者の役員又はその支店若しくは営業所</w:t>
            </w:r>
            <w:r w:rsidRPr="00AE7B7A">
              <w:rPr>
                <w:rFonts w:ascii="ＭＳ 明朝" w:eastAsia="ＭＳ 明朝" w:hAnsi="ＭＳ 明朝"/>
                <w:szCs w:val="21"/>
              </w:rPr>
              <w:t>（</w:t>
            </w:r>
            <w:r w:rsidRPr="00AE7B7A">
              <w:rPr>
                <w:rFonts w:ascii="ＭＳ 明朝" w:eastAsia="ＭＳ 明朝" w:hAnsi="ＭＳ 明朝" w:hint="eastAsia"/>
                <w:szCs w:val="21"/>
              </w:rPr>
              <w:t>常時工事の請負契約を締結する事務所をいう。）を代表する者をいう。以下本条において同じ。）又は経営に事実上参加している者が暴力団等であると認められるとき。</w:t>
            </w:r>
          </w:p>
          <w:p w14:paraId="2D06DC37" w14:textId="77777777" w:rsidR="009C12F5" w:rsidRPr="00AE7B7A" w:rsidRDefault="009C12F5" w:rsidP="000C10B7">
            <w:pPr>
              <w:spacing w:line="320" w:lineRule="exact"/>
              <w:jc w:val="left"/>
              <w:rPr>
                <w:rFonts w:ascii="ＭＳ 明朝" w:eastAsia="ＭＳ 明朝" w:hAnsi="ＭＳ 明朝"/>
                <w:szCs w:val="21"/>
              </w:rPr>
            </w:pPr>
            <w:r w:rsidRPr="00AE7B7A">
              <w:rPr>
                <w:rFonts w:ascii="ＭＳ 明朝" w:eastAsia="ＭＳ 明朝" w:hAnsi="ＭＳ 明朝" w:hint="eastAsia"/>
                <w:szCs w:val="21"/>
              </w:rPr>
              <w:t>（２）暴力団等が経営に実質的に関与していると認められるとき。</w:t>
            </w:r>
          </w:p>
          <w:p w14:paraId="7B3AF3EE" w14:textId="77777777" w:rsidR="009C12F5" w:rsidRPr="00AE7B7A" w:rsidRDefault="009C12F5" w:rsidP="000C10B7">
            <w:pPr>
              <w:spacing w:line="320" w:lineRule="exact"/>
              <w:jc w:val="left"/>
              <w:rPr>
                <w:rFonts w:ascii="ＭＳ 明朝" w:eastAsia="ＭＳ 明朝" w:hAnsi="ＭＳ 明朝"/>
                <w:szCs w:val="21"/>
              </w:rPr>
            </w:pPr>
            <w:r w:rsidRPr="00AE7B7A">
              <w:rPr>
                <w:rFonts w:ascii="ＭＳ 明朝" w:eastAsia="ＭＳ 明朝" w:hAnsi="ＭＳ 明朝" w:hint="eastAsia"/>
                <w:szCs w:val="21"/>
              </w:rPr>
              <w:t>（３）役員等又は経営に事実上参加している者が、自己、自社若しくは第三者の不正の利益を図る目的又は第三者に損害を加える目的をもって、暴力団等を利用するなどをしたと認められるとき。</w:t>
            </w:r>
          </w:p>
          <w:p w14:paraId="1FACFC61" w14:textId="77777777" w:rsidR="009C12F5" w:rsidRPr="00AE7B7A" w:rsidRDefault="009C12F5" w:rsidP="000C10B7">
            <w:pPr>
              <w:spacing w:line="320" w:lineRule="exact"/>
              <w:jc w:val="left"/>
              <w:rPr>
                <w:rFonts w:ascii="ＭＳ 明朝" w:eastAsia="ＭＳ 明朝" w:hAnsi="ＭＳ 明朝"/>
                <w:szCs w:val="21"/>
              </w:rPr>
            </w:pPr>
            <w:r w:rsidRPr="00AE7B7A">
              <w:rPr>
                <w:rFonts w:ascii="ＭＳ 明朝" w:eastAsia="ＭＳ 明朝" w:hAnsi="ＭＳ 明朝" w:hint="eastAsia"/>
                <w:szCs w:val="21"/>
              </w:rPr>
              <w:t>（４）役員等が業務に関し､不正に財産上の利益を得るため又は債務の履行を強要するために暴力団等を使用したと認められるとき。</w:t>
            </w:r>
          </w:p>
          <w:p w14:paraId="4A5AE616" w14:textId="77777777" w:rsidR="009C12F5" w:rsidRPr="00AE7B7A" w:rsidRDefault="009C12F5" w:rsidP="000C10B7">
            <w:pPr>
              <w:spacing w:line="320" w:lineRule="exact"/>
              <w:jc w:val="left"/>
              <w:rPr>
                <w:rFonts w:ascii="ＭＳ 明朝" w:eastAsia="ＭＳ 明朝" w:hAnsi="ＭＳ 明朝"/>
                <w:szCs w:val="21"/>
              </w:rPr>
            </w:pPr>
            <w:r w:rsidRPr="00AE7B7A">
              <w:rPr>
                <w:rFonts w:ascii="ＭＳ 明朝" w:eastAsia="ＭＳ 明朝" w:hAnsi="ＭＳ 明朝" w:hint="eastAsia"/>
                <w:szCs w:val="21"/>
              </w:rPr>
              <w:t>（５）役員等又は経営に事実上参加している者が、暴力団等に対して資金等を供給し、又は便宜を供与するなど直接的あるいは積極的に暴力団等の維持、運営に協力し、若しくは関与していると認められるとき。</w:t>
            </w:r>
          </w:p>
          <w:p w14:paraId="1C39B376" w14:textId="77777777" w:rsidR="009C12F5" w:rsidRPr="00AE7B7A" w:rsidRDefault="009C12F5" w:rsidP="000C10B7">
            <w:pPr>
              <w:spacing w:line="320" w:lineRule="exact"/>
              <w:jc w:val="left"/>
              <w:rPr>
                <w:rFonts w:ascii="ＭＳ 明朝" w:eastAsia="ＭＳ 明朝" w:hAnsi="ＭＳ 明朝"/>
                <w:szCs w:val="21"/>
              </w:rPr>
            </w:pPr>
            <w:r w:rsidRPr="00AE7B7A">
              <w:rPr>
                <w:rFonts w:ascii="ＭＳ 明朝" w:eastAsia="ＭＳ 明朝" w:hAnsi="ＭＳ 明朝" w:hint="eastAsia"/>
                <w:szCs w:val="21"/>
              </w:rPr>
              <w:t>（６）役員等又は経営に事実上参加している者が、暴力団等と社会的に非難されるべき関係を有していると認められるとき。</w:t>
            </w:r>
          </w:p>
          <w:p w14:paraId="6CA664B2" w14:textId="77777777" w:rsidR="009C12F5" w:rsidRPr="00AE7B7A" w:rsidRDefault="009C12F5" w:rsidP="000C10B7">
            <w:pPr>
              <w:spacing w:line="320" w:lineRule="exact"/>
              <w:jc w:val="left"/>
              <w:rPr>
                <w:rFonts w:ascii="ＭＳ 明朝" w:eastAsia="ＭＳ 明朝" w:hAnsi="ＭＳ 明朝"/>
                <w:szCs w:val="21"/>
              </w:rPr>
            </w:pPr>
            <w:r w:rsidRPr="00AE7B7A">
              <w:rPr>
                <w:rFonts w:ascii="ＭＳ 明朝" w:eastAsia="ＭＳ 明朝" w:hAnsi="ＭＳ 明朝" w:hint="eastAsia"/>
                <w:szCs w:val="21"/>
              </w:rPr>
              <w:t>（７）下請契約又は資材､原材料の購入契約その他の契約にあたり、その相手方が本条第</w:t>
            </w:r>
            <w:r w:rsidRPr="00AE7B7A">
              <w:rPr>
                <w:rFonts w:ascii="ＭＳ 明朝" w:eastAsia="ＭＳ 明朝" w:hAnsi="ＭＳ 明朝"/>
                <w:szCs w:val="21"/>
              </w:rPr>
              <w:t>１</w:t>
            </w:r>
            <w:r w:rsidRPr="00AE7B7A">
              <w:rPr>
                <w:rFonts w:ascii="ＭＳ 明朝" w:eastAsia="ＭＳ 明朝" w:hAnsi="ＭＳ 明朝" w:hint="eastAsia"/>
                <w:szCs w:val="21"/>
              </w:rPr>
              <w:t>号から第</w:t>
            </w:r>
            <w:r w:rsidRPr="00AE7B7A">
              <w:rPr>
                <w:rFonts w:ascii="ＭＳ 明朝" w:eastAsia="ＭＳ 明朝" w:hAnsi="ＭＳ 明朝"/>
                <w:szCs w:val="21"/>
              </w:rPr>
              <w:t>５</w:t>
            </w:r>
            <w:r w:rsidRPr="00AE7B7A">
              <w:rPr>
                <w:rFonts w:ascii="ＭＳ 明朝" w:eastAsia="ＭＳ 明朝" w:hAnsi="ＭＳ 明朝" w:hint="eastAsia"/>
                <w:szCs w:val="21"/>
              </w:rPr>
              <w:t>号に規定する行為を行う者であると知りながら、当該者と契約を締結し</w:t>
            </w:r>
            <w:r w:rsidRPr="00AE7B7A">
              <w:rPr>
                <w:rFonts w:ascii="ＭＳ 明朝" w:eastAsia="ＭＳ 明朝" w:hAnsi="ＭＳ 明朝" w:hint="eastAsia"/>
                <w:szCs w:val="21"/>
              </w:rPr>
              <w:lastRenderedPageBreak/>
              <w:t>たと認められるとき。</w:t>
            </w:r>
          </w:p>
          <w:p w14:paraId="4671EEA9" w14:textId="77777777" w:rsidR="009C12F5" w:rsidRPr="00AE7B7A" w:rsidRDefault="009C12F5" w:rsidP="000C10B7">
            <w:pPr>
              <w:spacing w:line="320" w:lineRule="exact"/>
              <w:jc w:val="left"/>
              <w:rPr>
                <w:rFonts w:ascii="ＭＳ 明朝" w:eastAsia="ＭＳ 明朝" w:hAnsi="ＭＳ 明朝"/>
                <w:szCs w:val="21"/>
              </w:rPr>
            </w:pPr>
            <w:r w:rsidRPr="00AE7B7A">
              <w:rPr>
                <w:rFonts w:ascii="ＭＳ 明朝" w:eastAsia="ＭＳ 明朝" w:hAnsi="ＭＳ 明朝" w:hint="eastAsia"/>
                <w:szCs w:val="21"/>
              </w:rPr>
              <w:t>５　市は、前項までの規定により本契約が解除される場合において、第40条（市による完成確認書の交付）第１項に規定する完成確認書の交付が既に完了している場合には、市営住宅整備業務及び入居者移転支援業務の履行済の部分については、本契約の解除の影響を受けないものとし、当該部分に係る、第57条（本事業に係る対価の支払）に規定する対価を支払うものとする。この場合においても、第72条（契約解除に伴う損害賠償）は適用されるものとする。</w:t>
            </w:r>
          </w:p>
          <w:p w14:paraId="1BDD95C0" w14:textId="77777777" w:rsidR="009C12F5" w:rsidRPr="00AE7B7A" w:rsidRDefault="009C12F5" w:rsidP="000C10B7">
            <w:pPr>
              <w:spacing w:line="320" w:lineRule="exact"/>
              <w:jc w:val="left"/>
              <w:rPr>
                <w:rFonts w:ascii="ＭＳ 明朝" w:eastAsia="ＭＳ 明朝" w:hAnsi="ＭＳ 明朝"/>
                <w:szCs w:val="21"/>
              </w:rPr>
            </w:pPr>
            <w:r w:rsidRPr="00AE7B7A">
              <w:rPr>
                <w:rFonts w:ascii="ＭＳ 明朝" w:eastAsia="ＭＳ 明朝" w:hAnsi="ＭＳ 明朝" w:hint="eastAsia"/>
                <w:szCs w:val="21"/>
              </w:rPr>
              <w:t>６　市は、第４項までの規定により本契約が解除される場合において、第40条（市による完成確認書の交付）第１項に規定する完成確認書の交付が終了していない場合には、第57条（本事業に係る対価の支払）記載の対価のうちの支払額及び支払方法については、別途事業者と協議の上で、市が定めるものとする。</w:t>
            </w:r>
          </w:p>
          <w:p w14:paraId="1EC69DC0" w14:textId="77777777" w:rsidR="009C12F5" w:rsidRPr="00AE7B7A" w:rsidRDefault="009C12F5" w:rsidP="000C10B7">
            <w:pPr>
              <w:spacing w:line="320" w:lineRule="exact"/>
              <w:jc w:val="left"/>
              <w:rPr>
                <w:rFonts w:ascii="ＭＳ 明朝" w:eastAsia="ＭＳ 明朝" w:hAnsi="ＭＳ 明朝"/>
                <w:szCs w:val="21"/>
              </w:rPr>
            </w:pPr>
            <w:r w:rsidRPr="00AE7B7A">
              <w:rPr>
                <w:rFonts w:ascii="ＭＳ 明朝" w:eastAsia="ＭＳ 明朝" w:hAnsi="ＭＳ 明朝" w:hint="eastAsia"/>
                <w:szCs w:val="21"/>
              </w:rPr>
              <w:t>７　市は、本条による解除がなされた場合において、既に市に提出されていた建替住宅等の設計図書及び完成図書その他本契約に関して市の要求に基づき作成された一切の書類について、市の裁量により無償にて利用する権利権限を有し、これについて事業者は、一切の異議を申し立てないものとする。設計図書の内容が、事業者ないしは事業者の構成企業又は構成企業が請け負わせ又は委託した協力企業が特許権等を保有する工法を採用しないと実現できない場合には、事業者は当該企業から、市が設計図書の内容を実現する限りにおいて当該特許権等を無償で使用することができるようにしなければならない。</w:t>
            </w:r>
          </w:p>
          <w:p w14:paraId="449E8EAA" w14:textId="77777777" w:rsidR="009C12F5" w:rsidRPr="00AE7B7A" w:rsidRDefault="009C12F5" w:rsidP="000C10B7">
            <w:pPr>
              <w:spacing w:line="320" w:lineRule="exact"/>
              <w:jc w:val="left"/>
              <w:rPr>
                <w:rFonts w:ascii="ＭＳ 明朝" w:eastAsia="ＭＳ 明朝" w:hAnsi="ＭＳ 明朝"/>
                <w:szCs w:val="21"/>
              </w:rPr>
            </w:pPr>
            <w:r w:rsidRPr="00AE7B7A">
              <w:rPr>
                <w:rFonts w:ascii="ＭＳ 明朝" w:eastAsia="ＭＳ 明朝" w:hAnsi="ＭＳ 明朝" w:hint="eastAsia"/>
                <w:szCs w:val="21"/>
              </w:rPr>
              <w:t>８　市は、事業者に本条の解除原因が認められる場合又はその恐れが生じた場合は、本事業の目的が実質的に達成できるように、本条の解除原因が生じていない事業者の構成企業と、本事業の継続について協議を行う等の合理的な措置を講じることができる。なお、本条の解除原因が生じていない事業者の構成企業からかかる協議の求めがあった場合は、市は30日を上限として当該協議に応じるものとし、当該期間において市は本契約を解除しないものとするが、当該期間における履行遅滞等の責任について事業者はその責任を免れるものではなく、第２条（事業遂行の指針）第３項に基づき各構成企業は連帯してその責めを負う。</w:t>
            </w:r>
          </w:p>
          <w:p w14:paraId="11D3E747" w14:textId="77777777" w:rsidR="009C12F5" w:rsidRPr="00AE7B7A" w:rsidRDefault="009C12F5" w:rsidP="000C10B7">
            <w:pPr>
              <w:spacing w:line="320" w:lineRule="exact"/>
              <w:jc w:val="left"/>
              <w:rPr>
                <w:rFonts w:ascii="ＭＳ 明朝" w:eastAsia="ＭＳ 明朝" w:hAnsi="ＭＳ 明朝"/>
                <w:szCs w:val="21"/>
              </w:rPr>
            </w:pPr>
            <w:r w:rsidRPr="00AE7B7A">
              <w:rPr>
                <w:rFonts w:ascii="ＭＳ 明朝" w:eastAsia="ＭＳ 明朝" w:hAnsi="ＭＳ 明朝" w:hint="eastAsia"/>
                <w:szCs w:val="21"/>
              </w:rPr>
              <w:t>９　市は、前項に定める合理的な措置として、業務の履行の確保が困難となった構成企業（ただし、代表企業を除く。）に代わり、募集要項に規定する構成企業となるべき要件を満たす新たな企業を事業者の構成企業として追加することを求めることができる。事業者は、新たな企業が、募集要項に規定する構成企業となるべき要件を満たすことを証する書類を添付した書面により、市の承諾を得ることを要する。</w:t>
            </w:r>
          </w:p>
          <w:p w14:paraId="095C4844" w14:textId="77777777" w:rsidR="009C12F5" w:rsidRPr="00AE7B7A" w:rsidRDefault="009C12F5" w:rsidP="000C10B7">
            <w:pPr>
              <w:spacing w:line="320" w:lineRule="exact"/>
              <w:jc w:val="left"/>
              <w:rPr>
                <w:rFonts w:ascii="ＭＳ 明朝" w:eastAsia="ＭＳ 明朝" w:hAnsi="ＭＳ 明朝"/>
                <w:szCs w:val="21"/>
              </w:rPr>
            </w:pPr>
            <w:r w:rsidRPr="00AE7B7A">
              <w:rPr>
                <w:rFonts w:ascii="ＭＳ 明朝" w:eastAsia="ＭＳ 明朝" w:hAnsi="ＭＳ 明朝" w:hint="eastAsia"/>
                <w:szCs w:val="21"/>
              </w:rPr>
              <w:t>10　市は、本条の規定により市が市営住宅整備業務に係る部分に関する契約を解除した場合は、前各項において解除の効力の影響が及ばないとされるものを除き、遡及的に市営住宅整備費の支払義務を免れる。ただし、履行済みの入居者移転支援費についてはこの限りではない。</w:t>
            </w:r>
          </w:p>
          <w:p w14:paraId="344D1865" w14:textId="77777777" w:rsidR="009C12F5" w:rsidRPr="00AE7B7A" w:rsidRDefault="009C12F5" w:rsidP="000C10B7">
            <w:pPr>
              <w:spacing w:line="320" w:lineRule="exact"/>
              <w:jc w:val="left"/>
              <w:rPr>
                <w:rFonts w:ascii="ＭＳ 明朝" w:eastAsia="ＭＳ 明朝" w:hAnsi="ＭＳ 明朝"/>
                <w:szCs w:val="21"/>
              </w:rPr>
            </w:pPr>
            <w:r w:rsidRPr="00AE7B7A">
              <w:rPr>
                <w:rFonts w:ascii="ＭＳ 明朝" w:eastAsia="ＭＳ 明朝" w:hAnsi="ＭＳ 明朝" w:hint="eastAsia"/>
                <w:szCs w:val="21"/>
              </w:rPr>
              <w:t>11　事業者は、本条により市営住宅整備業務に関する部分に関する契約が解除された場合は、前各項において解除の効力の影響が及ばないとされるものを除き、その責任と費用において、原則として、速やかに事業用地を、市の選択により、更地の状態又は市による引渡し時の原状に回復（深沢クリーンセンター及び笛田住宅が解体・撤去されている場合は、深沢クリーンセンター及び笛田住宅の原状回復は除く。）して市に返還しな</w:t>
            </w:r>
            <w:r w:rsidRPr="00AE7B7A">
              <w:rPr>
                <w:rFonts w:ascii="ＭＳ 明朝" w:eastAsia="ＭＳ 明朝" w:hAnsi="ＭＳ 明朝" w:hint="eastAsia"/>
                <w:szCs w:val="21"/>
              </w:rPr>
              <w:lastRenderedPageBreak/>
              <w:t>ければならない。この場合において、事業者は、解除の対象となった業務について既に市から受領した対価がある場合には、これに受領日から支払済までの日数に応じ、政府契約の支払遅延防止等に関する法律における遅延利息の率により算定した利息を付して（１年を365日として日割り計算）直ちに市に返還するものとする。</w:t>
            </w:r>
          </w:p>
          <w:p w14:paraId="0CAD9D4E" w14:textId="77777777" w:rsidR="009C12F5" w:rsidRPr="00AE7B7A" w:rsidRDefault="009C12F5" w:rsidP="000C10B7">
            <w:pPr>
              <w:spacing w:line="320" w:lineRule="exact"/>
              <w:jc w:val="left"/>
              <w:rPr>
                <w:rFonts w:ascii="ＭＳ 明朝" w:eastAsia="ＭＳ 明朝" w:hAnsi="ＭＳ 明朝"/>
                <w:szCs w:val="21"/>
              </w:rPr>
            </w:pPr>
            <w:r w:rsidRPr="00AE7B7A">
              <w:rPr>
                <w:rFonts w:ascii="ＭＳ 明朝" w:eastAsia="ＭＳ 明朝" w:hAnsi="ＭＳ 明朝" w:hint="eastAsia"/>
                <w:szCs w:val="21"/>
              </w:rPr>
              <w:t>12　市は、前項の規定にかかわらず、本条の規定による解除後、建設中の建替住宅等の出来形の譲り受けを求めることができる。この場合において、事業者は、当該出来形を現状のまま、市に引き渡すものとする。</w:t>
            </w:r>
          </w:p>
          <w:p w14:paraId="7B787F2A" w14:textId="77777777" w:rsidR="009C12F5" w:rsidRPr="00AE7B7A" w:rsidRDefault="009C12F5" w:rsidP="000C10B7">
            <w:pPr>
              <w:spacing w:line="320" w:lineRule="exact"/>
              <w:jc w:val="left"/>
              <w:rPr>
                <w:rFonts w:ascii="ＭＳ 明朝" w:eastAsia="ＭＳ 明朝" w:hAnsi="ＭＳ 明朝"/>
                <w:szCs w:val="21"/>
              </w:rPr>
            </w:pPr>
            <w:r w:rsidRPr="00AE7B7A">
              <w:rPr>
                <w:rFonts w:ascii="ＭＳ 明朝" w:eastAsia="ＭＳ 明朝" w:hAnsi="ＭＳ 明朝" w:hint="eastAsia"/>
                <w:szCs w:val="21"/>
              </w:rPr>
              <w:t>13　市は、前項の場合には、その出来形に相当する金額を事業者に対して支払うものとし、この支払が完了した時点で当該出来形の所有権は市に移転するものとする。当該支払方法については、事業者と協議の上、市が決定するものとするが、別紙10に準じて契約解除以降、代金支払までの間の物価変動による調整を行うものとする。</w:t>
            </w:r>
          </w:p>
          <w:p w14:paraId="58B3798C" w14:textId="77777777" w:rsidR="009C12F5" w:rsidRPr="00AE7B7A" w:rsidRDefault="009C12F5" w:rsidP="000C10B7">
            <w:pPr>
              <w:spacing w:line="320" w:lineRule="exact"/>
              <w:jc w:val="left"/>
              <w:rPr>
                <w:rFonts w:ascii="ＭＳ 明朝" w:eastAsia="ＭＳ 明朝" w:hAnsi="ＭＳ 明朝"/>
                <w:szCs w:val="21"/>
              </w:rPr>
            </w:pPr>
            <w:r w:rsidRPr="00AE7B7A">
              <w:rPr>
                <w:rFonts w:ascii="ＭＳ 明朝" w:eastAsia="ＭＳ 明朝" w:hAnsi="ＭＳ 明朝" w:hint="eastAsia"/>
                <w:szCs w:val="21"/>
              </w:rPr>
              <w:t>14　第12項において、事業者は、市に対し、別紙９に記載する当該出来形の完成図書を提出しなければならない。また、市は、必要があると認められるときは、その理由を事業者に通知して、出来形を最小限破壊して検査することができるものとする。</w:t>
            </w:r>
          </w:p>
          <w:p w14:paraId="784AE378" w14:textId="77777777" w:rsidR="009C12F5" w:rsidRPr="00AE7B7A" w:rsidRDefault="009C12F5" w:rsidP="000C10B7">
            <w:pPr>
              <w:spacing w:line="320" w:lineRule="exact"/>
              <w:jc w:val="left"/>
              <w:rPr>
                <w:rFonts w:ascii="ＭＳ 明朝" w:eastAsia="ＭＳ 明朝" w:hAnsi="ＭＳ 明朝"/>
                <w:szCs w:val="21"/>
              </w:rPr>
            </w:pPr>
            <w:r w:rsidRPr="00AE7B7A">
              <w:rPr>
                <w:rFonts w:ascii="ＭＳ 明朝" w:eastAsia="ＭＳ 明朝" w:hAnsi="ＭＳ 明朝" w:hint="eastAsia"/>
                <w:szCs w:val="21"/>
              </w:rPr>
              <w:t>15　事業者は、本条により本契約が解除された場合は、事業用地に事業者が所有又は管理する工事材料、建設機械器具その他の物件（第2</w:t>
            </w:r>
            <w:r w:rsidRPr="00AE7B7A">
              <w:rPr>
                <w:rFonts w:ascii="ＭＳ 明朝" w:eastAsia="ＭＳ 明朝" w:hAnsi="ＭＳ 明朝"/>
                <w:szCs w:val="21"/>
              </w:rPr>
              <w:t>8</w:t>
            </w:r>
            <w:r w:rsidRPr="00AE7B7A">
              <w:rPr>
                <w:rFonts w:ascii="ＭＳ 明朝" w:eastAsia="ＭＳ 明朝" w:hAnsi="ＭＳ 明朝" w:hint="eastAsia"/>
                <w:szCs w:val="21"/>
              </w:rPr>
              <w:t>条第５項、第</w:t>
            </w:r>
            <w:r w:rsidRPr="00AE7B7A">
              <w:rPr>
                <w:rFonts w:ascii="ＭＳ 明朝" w:eastAsia="ＭＳ 明朝" w:hAnsi="ＭＳ 明朝"/>
                <w:szCs w:val="21"/>
              </w:rPr>
              <w:t>33</w:t>
            </w:r>
            <w:r w:rsidRPr="00AE7B7A">
              <w:rPr>
                <w:rFonts w:ascii="ＭＳ 明朝" w:eastAsia="ＭＳ 明朝" w:hAnsi="ＭＳ 明朝" w:hint="eastAsia"/>
                <w:szCs w:val="21"/>
              </w:rPr>
              <w:t>条、第</w:t>
            </w:r>
            <w:r w:rsidRPr="00AE7B7A">
              <w:rPr>
                <w:rFonts w:ascii="ＭＳ 明朝" w:eastAsia="ＭＳ 明朝" w:hAnsi="ＭＳ 明朝"/>
                <w:szCs w:val="21"/>
              </w:rPr>
              <w:t>34</w:t>
            </w:r>
            <w:r w:rsidRPr="00AE7B7A">
              <w:rPr>
                <w:rFonts w:ascii="ＭＳ 明朝" w:eastAsia="ＭＳ 明朝" w:hAnsi="ＭＳ 明朝" w:hint="eastAsia"/>
                <w:szCs w:val="21"/>
              </w:rPr>
              <w:t>条第７項、第48条の規定に基づく協力企業の所有又は管理するこれらの物件を含む。以下同じ。）があるときは、当該物件の処置について市の指示に従わなければならない。</w:t>
            </w:r>
          </w:p>
          <w:p w14:paraId="6C057D35" w14:textId="77777777" w:rsidR="009C12F5" w:rsidRPr="00AE7B7A" w:rsidRDefault="009C12F5" w:rsidP="000C10B7">
            <w:pPr>
              <w:spacing w:line="320" w:lineRule="exact"/>
              <w:jc w:val="left"/>
              <w:rPr>
                <w:rFonts w:ascii="ＭＳ 明朝" w:eastAsia="ＭＳ 明朝" w:hAnsi="ＭＳ 明朝"/>
                <w:szCs w:val="21"/>
              </w:rPr>
            </w:pPr>
            <w:r w:rsidRPr="00AE7B7A">
              <w:rPr>
                <w:rFonts w:ascii="ＭＳ 明朝" w:eastAsia="ＭＳ 明朝" w:hAnsi="ＭＳ 明朝" w:hint="eastAsia"/>
                <w:szCs w:val="21"/>
              </w:rPr>
              <w:t>16　市は、前項の場合において、事業者が正当な理由なく、相当の期間内に当該物件の処置について市の指示に従わないときは、市は、事業者に代わって当該物件を処分し、事業用地を原状回復し又は片付けその他適当な処置を行うことができる。この場合において、事業者は、市の処置について異議を申し立てることができない。また、市の処置に要した費用を負担しなければならない。</w:t>
            </w:r>
          </w:p>
          <w:bookmarkEnd w:id="29"/>
          <w:p w14:paraId="29A15BF5" w14:textId="77777777" w:rsidR="009C12F5" w:rsidRPr="00AE7B7A" w:rsidRDefault="009C12F5" w:rsidP="000C10B7">
            <w:pPr>
              <w:spacing w:line="320" w:lineRule="exact"/>
              <w:jc w:val="left"/>
              <w:rPr>
                <w:rFonts w:ascii="ＭＳ 明朝" w:eastAsia="ＭＳ 明朝" w:hAnsi="ＭＳ 明朝"/>
                <w:szCs w:val="21"/>
              </w:rPr>
            </w:pPr>
          </w:p>
          <w:p w14:paraId="2E5189AA" w14:textId="77777777" w:rsidR="009C12F5" w:rsidRPr="00AE7B7A" w:rsidRDefault="009C12F5" w:rsidP="000C10B7">
            <w:pPr>
              <w:spacing w:line="320" w:lineRule="exact"/>
              <w:jc w:val="left"/>
              <w:rPr>
                <w:rFonts w:ascii="ＭＳ 明朝" w:eastAsia="ＭＳ 明朝" w:hAnsi="ＭＳ 明朝"/>
                <w:szCs w:val="21"/>
              </w:rPr>
            </w:pPr>
            <w:bookmarkStart w:id="30" w:name="_Toc36458540"/>
            <w:bookmarkStart w:id="31" w:name="_Toc380393023"/>
            <w:bookmarkStart w:id="32" w:name="_Toc437962541"/>
            <w:bookmarkStart w:id="33" w:name="_Toc92789121"/>
            <w:r w:rsidRPr="00AE7B7A">
              <w:rPr>
                <w:rFonts w:ascii="ＭＳ 明朝" w:eastAsia="ＭＳ 明朝" w:hAnsi="ＭＳ 明朝" w:hint="eastAsia"/>
                <w:szCs w:val="21"/>
              </w:rPr>
              <w:t>（事業者による契約解除）</w:t>
            </w:r>
            <w:bookmarkEnd w:id="30"/>
            <w:bookmarkEnd w:id="31"/>
            <w:bookmarkEnd w:id="32"/>
            <w:bookmarkEnd w:id="33"/>
          </w:p>
          <w:p w14:paraId="091B196D" w14:textId="77777777" w:rsidR="009C12F5" w:rsidRPr="00AE7B7A" w:rsidRDefault="009C12F5" w:rsidP="000C10B7">
            <w:pPr>
              <w:spacing w:line="320" w:lineRule="exact"/>
              <w:jc w:val="left"/>
              <w:rPr>
                <w:rFonts w:ascii="ＭＳ 明朝" w:eastAsia="ＭＳ 明朝" w:hAnsi="ＭＳ 明朝"/>
                <w:szCs w:val="21"/>
              </w:rPr>
            </w:pPr>
            <w:r w:rsidRPr="00AE7B7A">
              <w:rPr>
                <w:rFonts w:ascii="ＭＳ 明朝" w:eastAsia="ＭＳ 明朝" w:hAnsi="ＭＳ 明朝" w:hint="eastAsia"/>
                <w:szCs w:val="21"/>
              </w:rPr>
              <w:t>第70条　事業者は、市が市の責めに帰すべき事由により本契約に基づく市の債務を履行しない場合で、かつ、市が事業者による通知の後30日以内に当該債務不履行を是正しない場合は、本契約の全部又は一部を解除することができる。</w:t>
            </w:r>
          </w:p>
          <w:p w14:paraId="6FAB15D4" w14:textId="77777777" w:rsidR="009C12F5" w:rsidRPr="00AE7B7A" w:rsidRDefault="009C12F5" w:rsidP="000C10B7">
            <w:pPr>
              <w:spacing w:line="320" w:lineRule="exact"/>
              <w:jc w:val="left"/>
              <w:rPr>
                <w:rFonts w:ascii="ＭＳ 明朝" w:eastAsia="ＭＳ 明朝" w:hAnsi="ＭＳ 明朝"/>
                <w:szCs w:val="21"/>
              </w:rPr>
            </w:pPr>
          </w:p>
          <w:p w14:paraId="11715ECE" w14:textId="77777777" w:rsidR="009C12F5" w:rsidRPr="00AE7B7A" w:rsidRDefault="009C12F5" w:rsidP="000C10B7">
            <w:pPr>
              <w:spacing w:line="320" w:lineRule="exact"/>
              <w:jc w:val="left"/>
              <w:rPr>
                <w:rFonts w:ascii="ＭＳ 明朝" w:eastAsia="ＭＳ 明朝" w:hAnsi="ＭＳ 明朝"/>
                <w:szCs w:val="21"/>
              </w:rPr>
            </w:pPr>
            <w:bookmarkStart w:id="34" w:name="_Toc36458541"/>
            <w:bookmarkStart w:id="35" w:name="_Toc380393024"/>
            <w:bookmarkStart w:id="36" w:name="_Toc437962542"/>
            <w:bookmarkStart w:id="37" w:name="_Toc92789122"/>
            <w:r w:rsidRPr="00AE7B7A">
              <w:rPr>
                <w:rFonts w:ascii="ＭＳ 明朝" w:eastAsia="ＭＳ 明朝" w:hAnsi="ＭＳ 明朝" w:hint="eastAsia"/>
                <w:szCs w:val="21"/>
              </w:rPr>
              <w:t>（契約解除に際しての措置）</w:t>
            </w:r>
            <w:bookmarkEnd w:id="34"/>
            <w:bookmarkEnd w:id="35"/>
            <w:bookmarkEnd w:id="36"/>
            <w:bookmarkEnd w:id="37"/>
          </w:p>
          <w:p w14:paraId="454EB0D2" w14:textId="77777777" w:rsidR="009C12F5" w:rsidRPr="00AE7B7A" w:rsidRDefault="009C12F5" w:rsidP="000C10B7">
            <w:pPr>
              <w:spacing w:line="320" w:lineRule="exact"/>
              <w:jc w:val="left"/>
              <w:rPr>
                <w:rFonts w:ascii="ＭＳ 明朝" w:eastAsia="ＭＳ 明朝" w:hAnsi="ＭＳ 明朝"/>
                <w:szCs w:val="21"/>
              </w:rPr>
            </w:pPr>
            <w:r w:rsidRPr="00AE7B7A">
              <w:rPr>
                <w:rFonts w:ascii="ＭＳ 明朝" w:eastAsia="ＭＳ 明朝" w:hAnsi="ＭＳ 明朝" w:hint="eastAsia"/>
                <w:szCs w:val="21"/>
              </w:rPr>
              <w:t>第71条　第68条（市による任意解除）又は前条（事業者による契約解除）の規定に基づき契約が解除された場合は、市は、事業者がすでに履行した債務に相当する対価（出来形に相当する分を含む。）を支払うものとし、それ以外の対価の支払は免れるものとする。ただし、事業者は市に対して第72条（契約解除に伴う損害賠償）第３項による損害賠償請求を行うことを妨げない。</w:t>
            </w:r>
          </w:p>
          <w:p w14:paraId="76E233AA" w14:textId="77777777" w:rsidR="009C12F5" w:rsidRPr="00AE7B7A" w:rsidRDefault="009C12F5" w:rsidP="000C10B7">
            <w:pPr>
              <w:spacing w:line="320" w:lineRule="exact"/>
              <w:jc w:val="left"/>
              <w:rPr>
                <w:rFonts w:ascii="ＭＳ 明朝" w:eastAsia="ＭＳ 明朝" w:hAnsi="ＭＳ 明朝"/>
                <w:szCs w:val="21"/>
              </w:rPr>
            </w:pPr>
            <w:r w:rsidRPr="00AE7B7A">
              <w:rPr>
                <w:rFonts w:ascii="ＭＳ 明朝" w:eastAsia="ＭＳ 明朝" w:hAnsi="ＭＳ 明朝" w:hint="eastAsia"/>
                <w:szCs w:val="21"/>
              </w:rPr>
              <w:t>２　前項の対価を支払った場合は、建設中の建替住宅等の出来形の所有権は市に移転するものとする。</w:t>
            </w:r>
          </w:p>
          <w:p w14:paraId="5EE4F69E" w14:textId="77777777" w:rsidR="009C12F5" w:rsidRPr="00AE7B7A" w:rsidRDefault="009C12F5" w:rsidP="000C10B7">
            <w:pPr>
              <w:spacing w:line="320" w:lineRule="exact"/>
              <w:jc w:val="left"/>
              <w:rPr>
                <w:rFonts w:ascii="ＭＳ 明朝" w:eastAsia="ＭＳ 明朝" w:hAnsi="ＭＳ 明朝"/>
                <w:szCs w:val="21"/>
              </w:rPr>
            </w:pPr>
            <w:r w:rsidRPr="00AE7B7A">
              <w:rPr>
                <w:rFonts w:ascii="ＭＳ 明朝" w:eastAsia="ＭＳ 明朝" w:hAnsi="ＭＳ 明朝" w:hint="eastAsia"/>
                <w:szCs w:val="21"/>
              </w:rPr>
              <w:t>３　第１項の対価全額の支払を受けた場合は、事業者は、市に対し、別紙９に記載する当該出来形の完成図書を提出しなければならない。また、市は、必要があると認められるときは、その理由を事業者に通知して、出来形を最小限破壊して検査することができるものとする。</w:t>
            </w:r>
          </w:p>
          <w:p w14:paraId="10D600F7" w14:textId="77777777" w:rsidR="009C12F5" w:rsidRPr="00AE7B7A" w:rsidRDefault="009C12F5" w:rsidP="000C10B7">
            <w:pPr>
              <w:spacing w:line="320" w:lineRule="exact"/>
              <w:jc w:val="left"/>
              <w:rPr>
                <w:rFonts w:ascii="ＭＳ 明朝" w:eastAsia="ＭＳ 明朝" w:hAnsi="ＭＳ 明朝"/>
                <w:szCs w:val="21"/>
              </w:rPr>
            </w:pPr>
            <w:r w:rsidRPr="00AE7B7A">
              <w:rPr>
                <w:rFonts w:ascii="ＭＳ 明朝" w:eastAsia="ＭＳ 明朝" w:hAnsi="ＭＳ 明朝" w:hint="eastAsia"/>
                <w:szCs w:val="21"/>
              </w:rPr>
              <w:lastRenderedPageBreak/>
              <w:t>４　事業者は、第68条（市による任意解除）又は第70条（事業者による契約解除）の規定に基づき本契約が解除された場合は、事業用地に事業者が所有又は管理する工事材料、建設機械器具その他の物件（第28条第５項、第33条、第34条第７項、第48条の規定に基づく協力企業の所有又は管理するこれらの物件を含む。以下同じ。）があるときは、当該物件を速やかに撤去するものとする。</w:t>
            </w:r>
          </w:p>
          <w:p w14:paraId="7CEFB6FA" w14:textId="77777777" w:rsidR="009C12F5" w:rsidRPr="00AE7B7A" w:rsidRDefault="009C12F5" w:rsidP="000C10B7">
            <w:pPr>
              <w:spacing w:line="320" w:lineRule="exact"/>
              <w:jc w:val="left"/>
              <w:rPr>
                <w:rFonts w:ascii="ＭＳ 明朝" w:eastAsia="ＭＳ 明朝" w:hAnsi="ＭＳ 明朝"/>
                <w:szCs w:val="21"/>
              </w:rPr>
            </w:pPr>
          </w:p>
          <w:p w14:paraId="134B9E51" w14:textId="77777777" w:rsidR="009C12F5" w:rsidRPr="00AE7B7A" w:rsidRDefault="009C12F5" w:rsidP="000C10B7">
            <w:pPr>
              <w:spacing w:line="320" w:lineRule="exact"/>
              <w:jc w:val="left"/>
              <w:rPr>
                <w:rFonts w:ascii="ＭＳ 明朝" w:eastAsia="ＭＳ 明朝" w:hAnsi="ＭＳ 明朝"/>
                <w:szCs w:val="21"/>
              </w:rPr>
            </w:pPr>
            <w:bookmarkStart w:id="38" w:name="_Toc36458542"/>
            <w:bookmarkStart w:id="39" w:name="_Toc380393025"/>
            <w:bookmarkStart w:id="40" w:name="_Toc437962543"/>
            <w:bookmarkStart w:id="41" w:name="_Toc92789123"/>
            <w:r w:rsidRPr="00AE7B7A">
              <w:rPr>
                <w:rFonts w:ascii="ＭＳ 明朝" w:eastAsia="ＭＳ 明朝" w:hAnsi="ＭＳ 明朝" w:hint="eastAsia"/>
                <w:szCs w:val="21"/>
              </w:rPr>
              <w:t>（契約解除に伴う損害賠償）</w:t>
            </w:r>
            <w:bookmarkEnd w:id="38"/>
            <w:bookmarkEnd w:id="39"/>
            <w:bookmarkEnd w:id="40"/>
            <w:bookmarkEnd w:id="41"/>
          </w:p>
          <w:p w14:paraId="570548E4" w14:textId="77777777" w:rsidR="009C12F5" w:rsidRPr="00AE7B7A" w:rsidRDefault="009C12F5" w:rsidP="000C10B7">
            <w:pPr>
              <w:spacing w:line="320" w:lineRule="exact"/>
              <w:jc w:val="left"/>
              <w:rPr>
                <w:rFonts w:ascii="ＭＳ 明朝" w:eastAsia="ＭＳ 明朝" w:hAnsi="ＭＳ 明朝"/>
                <w:szCs w:val="21"/>
              </w:rPr>
            </w:pPr>
            <w:r w:rsidRPr="00AE7B7A">
              <w:rPr>
                <w:rFonts w:ascii="ＭＳ 明朝" w:eastAsia="ＭＳ 明朝" w:hAnsi="ＭＳ 明朝" w:hint="eastAsia"/>
                <w:szCs w:val="21"/>
              </w:rPr>
              <w:t>第72条　事業者は、第69条（市による契約解除）の規定に基づき本契約が解除された場合は、市営住宅整備費及び入居者移転支援費の10％に相当する違約金を支払うものとする。ただし、市が被った損害の額が当該違約金を超過する場合は、市はかかる超過額について別途事業者に損害賠償請求を行うことができる。</w:t>
            </w:r>
          </w:p>
          <w:p w14:paraId="00CA26E7" w14:textId="77777777" w:rsidR="009C12F5" w:rsidRPr="00AE7B7A" w:rsidRDefault="009C12F5" w:rsidP="000C10B7">
            <w:pPr>
              <w:spacing w:line="320" w:lineRule="exact"/>
              <w:jc w:val="left"/>
              <w:rPr>
                <w:rFonts w:ascii="ＭＳ 明朝" w:eastAsia="ＭＳ 明朝" w:hAnsi="ＭＳ 明朝"/>
                <w:szCs w:val="21"/>
              </w:rPr>
            </w:pPr>
            <w:r w:rsidRPr="00AE7B7A">
              <w:rPr>
                <w:rFonts w:ascii="ＭＳ 明朝" w:eastAsia="ＭＳ 明朝" w:hAnsi="ＭＳ 明朝" w:hint="eastAsia"/>
                <w:szCs w:val="21"/>
              </w:rPr>
              <w:t>２　第69条（市による契約解除）による契約の解除の場合において、建設中の建替住宅等の出来形評価額（出来形自体が有する価値の評価額をいう。）が出来形相当額（市営住宅整備費のうち、完成度合に応じた額をいう。）を下回っている場合には、当該差額は市の損害の一部を構成し、前項に規定する損害賠償請求の対象になるものとする。</w:t>
            </w:r>
          </w:p>
          <w:p w14:paraId="664317C0" w14:textId="77777777" w:rsidR="009C12F5" w:rsidRPr="00AE7B7A" w:rsidRDefault="009C12F5" w:rsidP="000C10B7">
            <w:pPr>
              <w:spacing w:line="320" w:lineRule="exact"/>
              <w:jc w:val="left"/>
              <w:rPr>
                <w:rFonts w:ascii="ＭＳ 明朝" w:eastAsia="ＭＳ 明朝" w:hAnsi="ＭＳ 明朝"/>
                <w:szCs w:val="21"/>
              </w:rPr>
            </w:pPr>
            <w:r w:rsidRPr="00AE7B7A">
              <w:rPr>
                <w:rFonts w:ascii="ＭＳ 明朝" w:eastAsia="ＭＳ 明朝" w:hAnsi="ＭＳ 明朝" w:hint="eastAsia"/>
                <w:szCs w:val="21"/>
              </w:rPr>
              <w:t>３　第68条（市による任意解除）又は第70</w:t>
            </w:r>
            <w:r w:rsidRPr="00AE7B7A">
              <w:rPr>
                <w:rFonts w:ascii="ＭＳ 明朝" w:eastAsia="ＭＳ 明朝" w:hAnsi="ＭＳ 明朝"/>
                <w:szCs w:val="21"/>
              </w:rPr>
              <w:t>条（事業者による契約解除）</w:t>
            </w:r>
            <w:r w:rsidRPr="00AE7B7A">
              <w:rPr>
                <w:rFonts w:ascii="ＭＳ 明朝" w:eastAsia="ＭＳ 明朝" w:hAnsi="ＭＳ 明朝" w:hint="eastAsia"/>
                <w:szCs w:val="21"/>
              </w:rPr>
              <w:t>による契約の解除の場合は、事業者は、生じた損害の賠償を請求することができる。</w:t>
            </w:r>
          </w:p>
          <w:p w14:paraId="36F3048E" w14:textId="77777777" w:rsidR="009C12F5" w:rsidRPr="00AE7B7A" w:rsidRDefault="009C12F5" w:rsidP="000C10B7">
            <w:pPr>
              <w:spacing w:line="320" w:lineRule="exact"/>
              <w:jc w:val="left"/>
              <w:rPr>
                <w:rFonts w:ascii="ＭＳ 明朝" w:eastAsia="ＭＳ 明朝" w:hAnsi="ＭＳ 明朝"/>
                <w:szCs w:val="21"/>
              </w:rPr>
            </w:pPr>
          </w:p>
          <w:p w14:paraId="24029ECB" w14:textId="77777777" w:rsidR="009C12F5" w:rsidRPr="00AE7B7A" w:rsidRDefault="009C12F5" w:rsidP="000C10B7">
            <w:pPr>
              <w:spacing w:line="320" w:lineRule="exact"/>
              <w:jc w:val="left"/>
              <w:rPr>
                <w:rFonts w:ascii="ＭＳ 明朝" w:eastAsia="ＭＳ 明朝" w:hAnsi="ＭＳ 明朝"/>
                <w:szCs w:val="21"/>
              </w:rPr>
            </w:pPr>
            <w:bookmarkStart w:id="42" w:name="_Toc36458543"/>
            <w:bookmarkStart w:id="43" w:name="_Toc437962544"/>
            <w:bookmarkStart w:id="44" w:name="_Toc92789124"/>
            <w:r w:rsidRPr="00AE7B7A">
              <w:rPr>
                <w:rFonts w:ascii="ＭＳ 明朝" w:eastAsia="ＭＳ 明朝" w:hAnsi="ＭＳ 明朝" w:hint="eastAsia"/>
                <w:szCs w:val="21"/>
              </w:rPr>
              <w:t>（終了手続きの費用負担）</w:t>
            </w:r>
            <w:bookmarkEnd w:id="42"/>
            <w:bookmarkEnd w:id="43"/>
            <w:bookmarkEnd w:id="44"/>
          </w:p>
          <w:p w14:paraId="3AF8CAAE" w14:textId="72D32B10" w:rsidR="009C12F5" w:rsidRPr="00AE7B7A" w:rsidRDefault="009C12F5" w:rsidP="000C10B7">
            <w:pPr>
              <w:spacing w:line="320" w:lineRule="exact"/>
              <w:jc w:val="left"/>
              <w:rPr>
                <w:rFonts w:ascii="ＭＳ 明朝" w:eastAsia="ＭＳ 明朝" w:hAnsi="ＭＳ 明朝"/>
                <w:szCs w:val="21"/>
              </w:rPr>
            </w:pPr>
            <w:r w:rsidRPr="00AE7B7A">
              <w:rPr>
                <w:rFonts w:ascii="ＭＳ 明朝" w:eastAsia="ＭＳ 明朝" w:hAnsi="ＭＳ 明朝"/>
                <w:szCs w:val="21"/>
              </w:rPr>
              <w:t>第</w:t>
            </w:r>
            <w:r w:rsidRPr="00AE7B7A">
              <w:rPr>
                <w:rFonts w:ascii="ＭＳ 明朝" w:eastAsia="ＭＳ 明朝" w:hAnsi="ＭＳ 明朝" w:hint="eastAsia"/>
                <w:szCs w:val="21"/>
              </w:rPr>
              <w:t>73</w:t>
            </w:r>
            <w:r w:rsidRPr="00AE7B7A">
              <w:rPr>
                <w:rFonts w:ascii="ＭＳ 明朝" w:eastAsia="ＭＳ 明朝" w:hAnsi="ＭＳ 明朝"/>
                <w:szCs w:val="21"/>
              </w:rPr>
              <w:t>条</w:t>
            </w:r>
            <w:r w:rsidRPr="00AE7B7A">
              <w:rPr>
                <w:rFonts w:ascii="ＭＳ 明朝" w:eastAsia="ＭＳ 明朝" w:hAnsi="ＭＳ 明朝" w:hint="eastAsia"/>
                <w:szCs w:val="21"/>
              </w:rPr>
              <w:t xml:space="preserve">　</w:t>
            </w:r>
            <w:r w:rsidRPr="00AE7B7A">
              <w:rPr>
                <w:rFonts w:ascii="ＭＳ 明朝" w:eastAsia="ＭＳ 明朝" w:hAnsi="ＭＳ 明朝"/>
                <w:szCs w:val="21"/>
              </w:rPr>
              <w:t>本事業の終了に際し</w:t>
            </w:r>
            <w:r w:rsidRPr="00AE7B7A">
              <w:rPr>
                <w:rFonts w:ascii="ＭＳ 明朝" w:eastAsia="ＭＳ 明朝" w:hAnsi="ＭＳ 明朝" w:hint="eastAsia"/>
                <w:szCs w:val="21"/>
              </w:rPr>
              <w:t>、</w:t>
            </w:r>
            <w:r w:rsidRPr="00AE7B7A">
              <w:rPr>
                <w:rFonts w:ascii="ＭＳ 明朝" w:eastAsia="ＭＳ 明朝" w:hAnsi="ＭＳ 明朝"/>
                <w:szCs w:val="21"/>
              </w:rPr>
              <w:t>終了手続に伴い発生する諸費用</w:t>
            </w:r>
            <w:r w:rsidRPr="00AE7B7A">
              <w:rPr>
                <w:rFonts w:ascii="ＭＳ 明朝" w:eastAsia="ＭＳ 明朝" w:hAnsi="ＭＳ 明朝" w:hint="eastAsia"/>
                <w:szCs w:val="21"/>
              </w:rPr>
              <w:t>、会社の清算手続きに伴う評価損</w:t>
            </w:r>
            <w:r w:rsidRPr="00AE7B7A">
              <w:rPr>
                <w:rFonts w:ascii="ＭＳ 明朝" w:eastAsia="ＭＳ 明朝" w:hAnsi="ＭＳ 明朝"/>
                <w:szCs w:val="21"/>
              </w:rPr>
              <w:t>等については，本契約に別段の定めがある場合を除き</w:t>
            </w:r>
            <w:r w:rsidRPr="00AE7B7A">
              <w:rPr>
                <w:rFonts w:ascii="ＭＳ 明朝" w:eastAsia="ＭＳ 明朝" w:hAnsi="ＭＳ 明朝" w:hint="eastAsia"/>
                <w:szCs w:val="21"/>
              </w:rPr>
              <w:t>、</w:t>
            </w:r>
            <w:r w:rsidRPr="00AE7B7A">
              <w:rPr>
                <w:rFonts w:ascii="ＭＳ 明朝" w:eastAsia="ＭＳ 明朝" w:hAnsi="ＭＳ 明朝"/>
                <w:szCs w:val="21"/>
              </w:rPr>
              <w:t>構成企業がこれを負担する。</w:t>
            </w:r>
          </w:p>
        </w:tc>
      </w:tr>
    </w:tbl>
    <w:p w14:paraId="37A6D1BE" w14:textId="77777777" w:rsidR="00856C04" w:rsidRPr="00AE7B7A" w:rsidRDefault="00856C04" w:rsidP="00CF56A1">
      <w:pPr>
        <w:jc w:val="left"/>
        <w:rPr>
          <w:rFonts w:ascii="ＭＳ 明朝" w:eastAsia="ＭＳ 明朝" w:hAnsi="ＭＳ 明朝"/>
          <w:szCs w:val="21"/>
        </w:rPr>
      </w:pPr>
    </w:p>
    <w:p w14:paraId="19368AA6" w14:textId="55F3D7F4" w:rsidR="00B836AA" w:rsidRPr="00AE7B7A" w:rsidRDefault="00B836AA" w:rsidP="009C12F5">
      <w:pPr>
        <w:jc w:val="left"/>
        <w:rPr>
          <w:rFonts w:ascii="ＭＳ 明朝" w:eastAsia="ＭＳ 明朝" w:hAnsi="ＭＳ 明朝"/>
          <w:szCs w:val="21"/>
        </w:rPr>
      </w:pPr>
    </w:p>
    <w:p w14:paraId="06B08C60" w14:textId="758A27EC" w:rsidR="000C10B7" w:rsidRDefault="009C12F5" w:rsidP="009C12F5">
      <w:pPr>
        <w:jc w:val="left"/>
        <w:rPr>
          <w:rFonts w:ascii="ＭＳ 明朝" w:eastAsia="ＭＳ 明朝" w:hAnsi="ＭＳ 明朝"/>
          <w:szCs w:val="21"/>
        </w:rPr>
      </w:pPr>
      <w:r w:rsidRPr="00AE7B7A">
        <w:rPr>
          <w:rFonts w:ascii="ＭＳ 明朝" w:eastAsia="ＭＳ 明朝" w:hAnsi="ＭＳ 明朝"/>
          <w:szCs w:val="21"/>
        </w:rPr>
        <w:br/>
      </w:r>
      <w:r w:rsidRPr="00AE7B7A">
        <w:rPr>
          <w:rFonts w:ascii="ＭＳ 明朝" w:eastAsia="ＭＳ 明朝" w:hAnsi="ＭＳ 明朝"/>
          <w:szCs w:val="21"/>
        </w:rPr>
        <w:br/>
      </w:r>
      <w:r w:rsidRPr="00AE7B7A">
        <w:rPr>
          <w:rFonts w:ascii="ＭＳ 明朝" w:eastAsia="ＭＳ 明朝" w:hAnsi="ＭＳ 明朝"/>
          <w:szCs w:val="21"/>
        </w:rPr>
        <w:br/>
      </w:r>
      <w:r w:rsidRPr="00AE7B7A">
        <w:rPr>
          <w:rFonts w:ascii="ＭＳ 明朝" w:eastAsia="ＭＳ 明朝" w:hAnsi="ＭＳ 明朝"/>
          <w:szCs w:val="21"/>
        </w:rPr>
        <w:br/>
      </w:r>
      <w:r w:rsidRPr="00AE7B7A">
        <w:rPr>
          <w:rFonts w:ascii="ＭＳ 明朝" w:eastAsia="ＭＳ 明朝" w:hAnsi="ＭＳ 明朝"/>
          <w:szCs w:val="21"/>
        </w:rPr>
        <w:br/>
      </w:r>
    </w:p>
    <w:p w14:paraId="502A8FC2" w14:textId="77777777" w:rsidR="000C10B7" w:rsidRDefault="000C10B7">
      <w:pPr>
        <w:widowControl/>
        <w:jc w:val="left"/>
        <w:rPr>
          <w:rFonts w:ascii="ＭＳ 明朝" w:eastAsia="ＭＳ 明朝" w:hAnsi="ＭＳ 明朝"/>
          <w:szCs w:val="21"/>
        </w:rPr>
      </w:pPr>
      <w:r>
        <w:rPr>
          <w:rFonts w:ascii="ＭＳ 明朝" w:eastAsia="ＭＳ 明朝" w:hAnsi="ＭＳ 明朝"/>
          <w:szCs w:val="21"/>
        </w:rPr>
        <w:br w:type="page"/>
      </w:r>
    </w:p>
    <w:p w14:paraId="026EF3C3" w14:textId="77777777" w:rsidR="009C12F5" w:rsidRPr="00AE7B7A" w:rsidRDefault="009C12F5" w:rsidP="009C12F5">
      <w:pPr>
        <w:jc w:val="left"/>
        <w:rPr>
          <w:rFonts w:ascii="ＭＳ 明朝" w:eastAsia="ＭＳ 明朝" w:hAnsi="ＭＳ 明朝"/>
          <w:szCs w:val="21"/>
        </w:rPr>
      </w:pPr>
    </w:p>
    <w:p w14:paraId="1D94C382" w14:textId="51B5685F" w:rsidR="00B836AA" w:rsidRPr="00AE7B7A" w:rsidRDefault="00B836AA" w:rsidP="00B836AA">
      <w:pPr>
        <w:jc w:val="left"/>
        <w:rPr>
          <w:rFonts w:ascii="ＭＳ 明朝" w:eastAsia="ＭＳ 明朝" w:hAnsi="ＭＳ 明朝"/>
          <w:szCs w:val="21"/>
        </w:rPr>
      </w:pPr>
      <w:r w:rsidRPr="00AE7B7A">
        <w:rPr>
          <w:rFonts w:ascii="ＭＳ 明朝" w:eastAsia="ＭＳ 明朝" w:hAnsi="ＭＳ 明朝" w:hint="eastAsia"/>
          <w:szCs w:val="21"/>
        </w:rPr>
        <w:t>「参考」</w:t>
      </w:r>
    </w:p>
    <w:p w14:paraId="3771D7C2" w14:textId="0A368DD2" w:rsidR="00B836AA" w:rsidRPr="00AE7B7A" w:rsidRDefault="00B836AA" w:rsidP="00B836AA">
      <w:pPr>
        <w:jc w:val="center"/>
        <w:rPr>
          <w:rFonts w:ascii="ＭＳ 明朝" w:eastAsia="ＭＳ 明朝" w:hAnsi="ＭＳ 明朝"/>
          <w:szCs w:val="21"/>
        </w:rPr>
      </w:pPr>
      <w:r w:rsidRPr="00AE7B7A">
        <w:rPr>
          <w:rFonts w:ascii="ＭＳ 明朝" w:eastAsia="ＭＳ 明朝" w:hAnsi="ＭＳ 明朝" w:hint="eastAsia"/>
          <w:szCs w:val="21"/>
        </w:rPr>
        <w:t>市営住宅集約化事業</w:t>
      </w:r>
    </w:p>
    <w:p w14:paraId="69EB63F0" w14:textId="77777777" w:rsidR="007351D6" w:rsidRPr="00AE7B7A" w:rsidRDefault="007351D6" w:rsidP="00B836AA">
      <w:pPr>
        <w:jc w:val="center"/>
        <w:rPr>
          <w:rFonts w:ascii="ＭＳ 明朝" w:eastAsia="ＭＳ 明朝" w:hAnsi="ＭＳ 明朝"/>
          <w:szCs w:val="21"/>
        </w:rPr>
      </w:pPr>
    </w:p>
    <w:p w14:paraId="25514ACE" w14:textId="303BBAAE" w:rsidR="00B836AA" w:rsidRPr="00AE7B7A" w:rsidRDefault="00B836AA" w:rsidP="00B836AA">
      <w:pPr>
        <w:jc w:val="center"/>
        <w:rPr>
          <w:rFonts w:ascii="ＭＳ 明朝" w:eastAsia="ＭＳ 明朝" w:hAnsi="ＭＳ 明朝"/>
          <w:szCs w:val="21"/>
        </w:rPr>
      </w:pPr>
      <w:r w:rsidRPr="00AE7B7A">
        <w:rPr>
          <w:rFonts w:ascii="ＭＳ 明朝" w:eastAsia="ＭＳ 明朝" w:hAnsi="ＭＳ 明朝" w:hint="eastAsia"/>
          <w:szCs w:val="21"/>
        </w:rPr>
        <w:t>（事業者提案内容の概要）</w:t>
      </w:r>
    </w:p>
    <w:p w14:paraId="7D6CAEA8" w14:textId="36B4100B" w:rsidR="00935921" w:rsidRPr="00AE7B7A" w:rsidRDefault="00B836AA" w:rsidP="007351D6">
      <w:pPr>
        <w:jc w:val="left"/>
        <w:rPr>
          <w:rFonts w:ascii="ＭＳ 明朝" w:eastAsia="ＭＳ 明朝" w:hAnsi="ＭＳ 明朝"/>
          <w:szCs w:val="21"/>
        </w:rPr>
      </w:pPr>
      <w:r w:rsidRPr="00AE7B7A">
        <w:rPr>
          <w:rFonts w:ascii="ＭＳ 明朝" w:eastAsia="ＭＳ 明朝" w:hAnsi="ＭＳ 明朝" w:hint="eastAsia"/>
          <w:szCs w:val="21"/>
        </w:rPr>
        <w:t xml:space="preserve">１　</w:t>
      </w:r>
      <w:r w:rsidR="00435763" w:rsidRPr="00AE7B7A">
        <w:rPr>
          <w:rFonts w:ascii="ＭＳ 明朝" w:eastAsia="ＭＳ 明朝" w:hAnsi="ＭＳ 明朝" w:hint="eastAsia"/>
          <w:szCs w:val="21"/>
        </w:rPr>
        <w:t>施設整備の概要</w:t>
      </w:r>
    </w:p>
    <w:tbl>
      <w:tblPr>
        <w:tblStyle w:val="a3"/>
        <w:tblW w:w="8505" w:type="dxa"/>
        <w:tblInd w:w="-5" w:type="dxa"/>
        <w:tblLook w:val="04A0" w:firstRow="1" w:lastRow="0" w:firstColumn="1" w:lastColumn="0" w:noHBand="0" w:noVBand="1"/>
      </w:tblPr>
      <w:tblGrid>
        <w:gridCol w:w="1375"/>
        <w:gridCol w:w="1319"/>
        <w:gridCol w:w="829"/>
        <w:gridCol w:w="1296"/>
        <w:gridCol w:w="1213"/>
        <w:gridCol w:w="1296"/>
        <w:gridCol w:w="1177"/>
      </w:tblGrid>
      <w:tr w:rsidR="00935921" w:rsidRPr="00AE7B7A" w14:paraId="19C3FF4D" w14:textId="77777777" w:rsidTr="007E44B9">
        <w:tc>
          <w:tcPr>
            <w:tcW w:w="1375" w:type="dxa"/>
          </w:tcPr>
          <w:p w14:paraId="534FB160" w14:textId="5FF242CB" w:rsidR="00935921" w:rsidRPr="00AE7B7A" w:rsidRDefault="00935921" w:rsidP="00B836AA">
            <w:pPr>
              <w:jc w:val="left"/>
              <w:rPr>
                <w:rFonts w:ascii="ＭＳ 明朝" w:eastAsia="ＭＳ 明朝" w:hAnsi="ＭＳ 明朝"/>
                <w:szCs w:val="21"/>
              </w:rPr>
            </w:pPr>
            <w:r w:rsidRPr="00AE7B7A">
              <w:rPr>
                <w:rFonts w:ascii="ＭＳ 明朝" w:eastAsia="ＭＳ 明朝" w:hAnsi="ＭＳ 明朝" w:hint="eastAsia"/>
                <w:szCs w:val="21"/>
              </w:rPr>
              <w:t>住棟</w:t>
            </w:r>
          </w:p>
        </w:tc>
        <w:tc>
          <w:tcPr>
            <w:tcW w:w="1319" w:type="dxa"/>
          </w:tcPr>
          <w:p w14:paraId="4309D3B9" w14:textId="549ABFFB" w:rsidR="00935921" w:rsidRPr="00AE7B7A" w:rsidRDefault="00935921" w:rsidP="00B836AA">
            <w:pPr>
              <w:jc w:val="left"/>
              <w:rPr>
                <w:rFonts w:ascii="ＭＳ 明朝" w:eastAsia="ＭＳ 明朝" w:hAnsi="ＭＳ 明朝"/>
                <w:szCs w:val="21"/>
              </w:rPr>
            </w:pPr>
            <w:r w:rsidRPr="00AE7B7A">
              <w:rPr>
                <w:rFonts w:ascii="ＭＳ 明朝" w:eastAsia="ＭＳ 明朝" w:hAnsi="ＭＳ 明朝" w:hint="eastAsia"/>
                <w:szCs w:val="21"/>
              </w:rPr>
              <w:t>構造</w:t>
            </w:r>
          </w:p>
        </w:tc>
        <w:tc>
          <w:tcPr>
            <w:tcW w:w="829" w:type="dxa"/>
          </w:tcPr>
          <w:p w14:paraId="0E031EE0" w14:textId="53508F6A" w:rsidR="00935921" w:rsidRPr="00AE7B7A" w:rsidRDefault="00935921" w:rsidP="00B836AA">
            <w:pPr>
              <w:jc w:val="left"/>
              <w:rPr>
                <w:rFonts w:ascii="ＭＳ 明朝" w:eastAsia="ＭＳ 明朝" w:hAnsi="ＭＳ 明朝"/>
                <w:szCs w:val="21"/>
              </w:rPr>
            </w:pPr>
            <w:r w:rsidRPr="00AE7B7A">
              <w:rPr>
                <w:rFonts w:ascii="ＭＳ 明朝" w:eastAsia="ＭＳ 明朝" w:hAnsi="ＭＳ 明朝" w:hint="eastAsia"/>
                <w:szCs w:val="21"/>
              </w:rPr>
              <w:t>階数</w:t>
            </w:r>
          </w:p>
        </w:tc>
        <w:tc>
          <w:tcPr>
            <w:tcW w:w="1296" w:type="dxa"/>
          </w:tcPr>
          <w:p w14:paraId="3354A1D8" w14:textId="688D40FD" w:rsidR="00935921" w:rsidRPr="00AE7B7A" w:rsidRDefault="00935921" w:rsidP="00B836AA">
            <w:pPr>
              <w:jc w:val="left"/>
              <w:rPr>
                <w:rFonts w:ascii="ＭＳ 明朝" w:eastAsia="ＭＳ 明朝" w:hAnsi="ＭＳ 明朝"/>
                <w:szCs w:val="21"/>
              </w:rPr>
            </w:pPr>
            <w:r w:rsidRPr="00AE7B7A">
              <w:rPr>
                <w:rFonts w:ascii="ＭＳ 明朝" w:eastAsia="ＭＳ 明朝" w:hAnsi="ＭＳ 明朝" w:hint="eastAsia"/>
                <w:szCs w:val="21"/>
              </w:rPr>
              <w:t>敷地面積</w:t>
            </w:r>
          </w:p>
        </w:tc>
        <w:tc>
          <w:tcPr>
            <w:tcW w:w="1213" w:type="dxa"/>
          </w:tcPr>
          <w:p w14:paraId="50D19982" w14:textId="7D0511A4" w:rsidR="00935921" w:rsidRPr="00AE7B7A" w:rsidRDefault="00935921" w:rsidP="00B836AA">
            <w:pPr>
              <w:jc w:val="left"/>
              <w:rPr>
                <w:rFonts w:ascii="ＭＳ 明朝" w:eastAsia="ＭＳ 明朝" w:hAnsi="ＭＳ 明朝"/>
                <w:szCs w:val="21"/>
              </w:rPr>
            </w:pPr>
            <w:r w:rsidRPr="00AE7B7A">
              <w:rPr>
                <w:rFonts w:ascii="ＭＳ 明朝" w:eastAsia="ＭＳ 明朝" w:hAnsi="ＭＳ 明朝" w:hint="eastAsia"/>
                <w:szCs w:val="21"/>
              </w:rPr>
              <w:t>建築面積</w:t>
            </w:r>
          </w:p>
        </w:tc>
        <w:tc>
          <w:tcPr>
            <w:tcW w:w="1296" w:type="dxa"/>
          </w:tcPr>
          <w:p w14:paraId="13FAF95B" w14:textId="0895F05C" w:rsidR="00935921" w:rsidRPr="00AE7B7A" w:rsidRDefault="00935921" w:rsidP="00B836AA">
            <w:pPr>
              <w:jc w:val="left"/>
              <w:rPr>
                <w:rFonts w:ascii="ＭＳ 明朝" w:eastAsia="ＭＳ 明朝" w:hAnsi="ＭＳ 明朝"/>
                <w:szCs w:val="21"/>
              </w:rPr>
            </w:pPr>
            <w:r w:rsidRPr="00AE7B7A">
              <w:rPr>
                <w:rFonts w:ascii="ＭＳ 明朝" w:eastAsia="ＭＳ 明朝" w:hAnsi="ＭＳ 明朝" w:hint="eastAsia"/>
                <w:szCs w:val="21"/>
              </w:rPr>
              <w:t>延床面積</w:t>
            </w:r>
          </w:p>
        </w:tc>
        <w:tc>
          <w:tcPr>
            <w:tcW w:w="1177" w:type="dxa"/>
          </w:tcPr>
          <w:p w14:paraId="1C7042EB" w14:textId="66BF2FCB" w:rsidR="00935921" w:rsidRPr="00AE7B7A" w:rsidRDefault="00935921" w:rsidP="00B836AA">
            <w:pPr>
              <w:jc w:val="left"/>
              <w:rPr>
                <w:rFonts w:ascii="ＭＳ 明朝" w:eastAsia="ＭＳ 明朝" w:hAnsi="ＭＳ 明朝"/>
                <w:szCs w:val="21"/>
              </w:rPr>
            </w:pPr>
            <w:r w:rsidRPr="00AE7B7A">
              <w:rPr>
                <w:rFonts w:ascii="ＭＳ 明朝" w:eastAsia="ＭＳ 明朝" w:hAnsi="ＭＳ 明朝" w:hint="eastAsia"/>
                <w:szCs w:val="21"/>
              </w:rPr>
              <w:t>戸数</w:t>
            </w:r>
          </w:p>
        </w:tc>
      </w:tr>
      <w:tr w:rsidR="007351D6" w:rsidRPr="00AE7B7A" w14:paraId="62923515" w14:textId="77777777" w:rsidTr="00AB53F7">
        <w:tc>
          <w:tcPr>
            <w:tcW w:w="8505" w:type="dxa"/>
            <w:gridSpan w:val="7"/>
          </w:tcPr>
          <w:p w14:paraId="42F2401B" w14:textId="78ACD2B9" w:rsidR="007351D6" w:rsidRPr="00AE7B7A" w:rsidRDefault="007351D6" w:rsidP="007351D6">
            <w:pPr>
              <w:jc w:val="left"/>
              <w:rPr>
                <w:rFonts w:ascii="ＭＳ 明朝" w:eastAsia="ＭＳ 明朝" w:hAnsi="ＭＳ 明朝"/>
                <w:szCs w:val="21"/>
              </w:rPr>
            </w:pPr>
            <w:r w:rsidRPr="00AE7B7A">
              <w:rPr>
                <w:rFonts w:ascii="ＭＳ 明朝" w:eastAsia="ＭＳ 明朝" w:hAnsi="ＭＳ 明朝" w:hint="eastAsia"/>
                <w:szCs w:val="21"/>
              </w:rPr>
              <w:t>第1期（深沢クリーンセンター西側用地）</w:t>
            </w:r>
          </w:p>
        </w:tc>
      </w:tr>
      <w:tr w:rsidR="00935921" w:rsidRPr="00AE7B7A" w14:paraId="18C13BEF" w14:textId="77777777" w:rsidTr="007E44B9">
        <w:tc>
          <w:tcPr>
            <w:tcW w:w="1375" w:type="dxa"/>
          </w:tcPr>
          <w:p w14:paraId="0F25DCDB" w14:textId="307272EE" w:rsidR="00935921" w:rsidRPr="00AE7B7A" w:rsidRDefault="00935921" w:rsidP="00943CAC">
            <w:pPr>
              <w:rPr>
                <w:rFonts w:ascii="ＭＳ 明朝" w:eastAsia="ＭＳ 明朝" w:hAnsi="ＭＳ 明朝"/>
                <w:szCs w:val="21"/>
              </w:rPr>
            </w:pPr>
            <w:r w:rsidRPr="00AE7B7A">
              <w:rPr>
                <w:rFonts w:ascii="ＭＳ 明朝" w:eastAsia="ＭＳ 明朝" w:hAnsi="ＭＳ 明朝" w:hint="eastAsia"/>
                <w:szCs w:val="21"/>
              </w:rPr>
              <w:t>Ａ棟</w:t>
            </w:r>
          </w:p>
        </w:tc>
        <w:tc>
          <w:tcPr>
            <w:tcW w:w="1319" w:type="dxa"/>
          </w:tcPr>
          <w:p w14:paraId="4EC573E9" w14:textId="46D131B3" w:rsidR="00935921" w:rsidRPr="00AE7B7A" w:rsidRDefault="00935921" w:rsidP="00943CAC">
            <w:pPr>
              <w:rPr>
                <w:rFonts w:ascii="ＭＳ 明朝" w:eastAsia="ＭＳ 明朝" w:hAnsi="ＭＳ 明朝"/>
                <w:szCs w:val="21"/>
              </w:rPr>
            </w:pPr>
            <w:r w:rsidRPr="00AE7B7A">
              <w:rPr>
                <w:rFonts w:ascii="ＭＳ 明朝" w:eastAsia="ＭＳ 明朝" w:hAnsi="ＭＳ 明朝" w:hint="eastAsia"/>
                <w:szCs w:val="21"/>
              </w:rPr>
              <w:t>鉄筋コンクリート</w:t>
            </w:r>
          </w:p>
        </w:tc>
        <w:tc>
          <w:tcPr>
            <w:tcW w:w="829" w:type="dxa"/>
          </w:tcPr>
          <w:p w14:paraId="0BC8FB0C" w14:textId="626C8268" w:rsidR="00935921" w:rsidRPr="00AE7B7A" w:rsidRDefault="00935921" w:rsidP="00943CAC">
            <w:pPr>
              <w:jc w:val="center"/>
              <w:rPr>
                <w:rFonts w:ascii="ＭＳ 明朝" w:eastAsia="ＭＳ 明朝" w:hAnsi="ＭＳ 明朝"/>
                <w:szCs w:val="21"/>
              </w:rPr>
            </w:pPr>
            <w:r w:rsidRPr="00AE7B7A">
              <w:rPr>
                <w:rFonts w:ascii="ＭＳ 明朝" w:eastAsia="ＭＳ 明朝" w:hAnsi="ＭＳ 明朝" w:hint="eastAsia"/>
                <w:szCs w:val="21"/>
              </w:rPr>
              <w:t>５</w:t>
            </w:r>
          </w:p>
        </w:tc>
        <w:tc>
          <w:tcPr>
            <w:tcW w:w="1296" w:type="dxa"/>
          </w:tcPr>
          <w:p w14:paraId="3F52ABF7" w14:textId="77777777" w:rsidR="007351D6" w:rsidRPr="00AE7B7A" w:rsidRDefault="00935921" w:rsidP="00943CAC">
            <w:pPr>
              <w:rPr>
                <w:rFonts w:ascii="ＭＳ 明朝" w:eastAsia="ＭＳ 明朝" w:hAnsi="ＭＳ 明朝"/>
                <w:szCs w:val="21"/>
              </w:rPr>
            </w:pPr>
            <w:r w:rsidRPr="00AE7B7A">
              <w:rPr>
                <w:rFonts w:ascii="ＭＳ 明朝" w:eastAsia="ＭＳ 明朝" w:hAnsi="ＭＳ 明朝" w:hint="eastAsia"/>
                <w:szCs w:val="21"/>
              </w:rPr>
              <w:t>1</w:t>
            </w:r>
            <w:r w:rsidR="005C4325" w:rsidRPr="00AE7B7A">
              <w:rPr>
                <w:rFonts w:ascii="ＭＳ 明朝" w:eastAsia="ＭＳ 明朝" w:hAnsi="ＭＳ 明朝" w:hint="eastAsia"/>
                <w:szCs w:val="21"/>
              </w:rPr>
              <w:t>,</w:t>
            </w:r>
            <w:r w:rsidRPr="00AE7B7A">
              <w:rPr>
                <w:rFonts w:ascii="ＭＳ 明朝" w:eastAsia="ＭＳ 明朝" w:hAnsi="ＭＳ 明朝" w:hint="eastAsia"/>
                <w:szCs w:val="21"/>
              </w:rPr>
              <w:t>994</w:t>
            </w:r>
            <w:r w:rsidR="005C4325" w:rsidRPr="00AE7B7A">
              <w:rPr>
                <w:rFonts w:ascii="ＭＳ 明朝" w:eastAsia="ＭＳ 明朝" w:hAnsi="ＭＳ 明朝" w:hint="eastAsia"/>
                <w:szCs w:val="21"/>
              </w:rPr>
              <w:t>.02</w:t>
            </w:r>
          </w:p>
          <w:p w14:paraId="3A9673A8" w14:textId="7915405A" w:rsidR="005C4325" w:rsidRPr="00AE7B7A" w:rsidRDefault="005C4325" w:rsidP="00943CAC">
            <w:pPr>
              <w:rPr>
                <w:rFonts w:ascii="ＭＳ 明朝" w:eastAsia="ＭＳ 明朝" w:hAnsi="ＭＳ 明朝"/>
                <w:szCs w:val="21"/>
              </w:rPr>
            </w:pPr>
            <w:r w:rsidRPr="00AE7B7A">
              <w:rPr>
                <w:rFonts w:ascii="ＭＳ 明朝" w:eastAsia="ＭＳ 明朝" w:hAnsi="ＭＳ 明朝" w:hint="eastAsia"/>
                <w:szCs w:val="21"/>
              </w:rPr>
              <w:t>㎡</w:t>
            </w:r>
          </w:p>
        </w:tc>
        <w:tc>
          <w:tcPr>
            <w:tcW w:w="1213" w:type="dxa"/>
          </w:tcPr>
          <w:p w14:paraId="662EFB0F" w14:textId="77777777" w:rsidR="007351D6" w:rsidRPr="00AE7B7A" w:rsidRDefault="00935921" w:rsidP="00943CAC">
            <w:pPr>
              <w:rPr>
                <w:rFonts w:ascii="ＭＳ 明朝" w:eastAsia="ＭＳ 明朝" w:hAnsi="ＭＳ 明朝"/>
                <w:szCs w:val="21"/>
              </w:rPr>
            </w:pPr>
            <w:r w:rsidRPr="00AE7B7A">
              <w:rPr>
                <w:rFonts w:ascii="ＭＳ 明朝" w:eastAsia="ＭＳ 明朝" w:hAnsi="ＭＳ 明朝" w:hint="eastAsia"/>
                <w:szCs w:val="21"/>
              </w:rPr>
              <w:t>684</w:t>
            </w:r>
            <w:r w:rsidR="005C4325" w:rsidRPr="00AE7B7A">
              <w:rPr>
                <w:rFonts w:ascii="ＭＳ 明朝" w:eastAsia="ＭＳ 明朝" w:hAnsi="ＭＳ 明朝" w:hint="eastAsia"/>
                <w:szCs w:val="21"/>
              </w:rPr>
              <w:t>.25</w:t>
            </w:r>
          </w:p>
          <w:p w14:paraId="38DFD36A" w14:textId="20548996" w:rsidR="00935921" w:rsidRPr="00AE7B7A" w:rsidRDefault="00935921" w:rsidP="00943CAC">
            <w:pPr>
              <w:rPr>
                <w:rFonts w:ascii="ＭＳ 明朝" w:eastAsia="ＭＳ 明朝" w:hAnsi="ＭＳ 明朝"/>
                <w:szCs w:val="21"/>
              </w:rPr>
            </w:pPr>
            <w:r w:rsidRPr="00AE7B7A">
              <w:rPr>
                <w:rFonts w:ascii="ＭＳ 明朝" w:eastAsia="ＭＳ 明朝" w:hAnsi="ＭＳ 明朝" w:hint="eastAsia"/>
                <w:szCs w:val="21"/>
              </w:rPr>
              <w:t>㎡</w:t>
            </w:r>
          </w:p>
        </w:tc>
        <w:tc>
          <w:tcPr>
            <w:tcW w:w="1296" w:type="dxa"/>
          </w:tcPr>
          <w:p w14:paraId="5ECF15C8" w14:textId="77777777" w:rsidR="007351D6" w:rsidRPr="00AE7B7A" w:rsidRDefault="00935921" w:rsidP="00943CAC">
            <w:pPr>
              <w:rPr>
                <w:rFonts w:ascii="ＭＳ 明朝" w:eastAsia="ＭＳ 明朝" w:hAnsi="ＭＳ 明朝"/>
                <w:szCs w:val="21"/>
              </w:rPr>
            </w:pPr>
            <w:r w:rsidRPr="00AE7B7A">
              <w:rPr>
                <w:rFonts w:ascii="ＭＳ 明朝" w:eastAsia="ＭＳ 明朝" w:hAnsi="ＭＳ 明朝" w:hint="eastAsia"/>
                <w:szCs w:val="21"/>
              </w:rPr>
              <w:t>2</w:t>
            </w:r>
            <w:r w:rsidR="005C4325" w:rsidRPr="00AE7B7A">
              <w:rPr>
                <w:rFonts w:ascii="ＭＳ 明朝" w:eastAsia="ＭＳ 明朝" w:hAnsi="ＭＳ 明朝" w:hint="eastAsia"/>
                <w:szCs w:val="21"/>
              </w:rPr>
              <w:t>,</w:t>
            </w:r>
            <w:r w:rsidRPr="00AE7B7A">
              <w:rPr>
                <w:rFonts w:ascii="ＭＳ 明朝" w:eastAsia="ＭＳ 明朝" w:hAnsi="ＭＳ 明朝" w:hint="eastAsia"/>
                <w:szCs w:val="21"/>
              </w:rPr>
              <w:t>286</w:t>
            </w:r>
            <w:r w:rsidR="005C4325" w:rsidRPr="00AE7B7A">
              <w:rPr>
                <w:rFonts w:ascii="ＭＳ 明朝" w:eastAsia="ＭＳ 明朝" w:hAnsi="ＭＳ 明朝" w:hint="eastAsia"/>
                <w:szCs w:val="21"/>
              </w:rPr>
              <w:t>.44</w:t>
            </w:r>
          </w:p>
          <w:p w14:paraId="7DBE6C1C" w14:textId="336257CD" w:rsidR="00935921" w:rsidRPr="00AE7B7A" w:rsidRDefault="00935921" w:rsidP="00943CAC">
            <w:pPr>
              <w:rPr>
                <w:rFonts w:ascii="ＭＳ 明朝" w:eastAsia="ＭＳ 明朝" w:hAnsi="ＭＳ 明朝"/>
                <w:szCs w:val="21"/>
              </w:rPr>
            </w:pPr>
            <w:r w:rsidRPr="00AE7B7A">
              <w:rPr>
                <w:rFonts w:ascii="ＭＳ 明朝" w:eastAsia="ＭＳ 明朝" w:hAnsi="ＭＳ 明朝" w:hint="eastAsia"/>
                <w:szCs w:val="21"/>
              </w:rPr>
              <w:t>㎡</w:t>
            </w:r>
          </w:p>
        </w:tc>
        <w:tc>
          <w:tcPr>
            <w:tcW w:w="1177" w:type="dxa"/>
          </w:tcPr>
          <w:p w14:paraId="623EA809" w14:textId="31EAF1C2" w:rsidR="00935921" w:rsidRPr="00AE7B7A" w:rsidRDefault="00935921" w:rsidP="00943CAC">
            <w:pPr>
              <w:rPr>
                <w:rFonts w:ascii="ＭＳ 明朝" w:eastAsia="ＭＳ 明朝" w:hAnsi="ＭＳ 明朝"/>
                <w:szCs w:val="21"/>
              </w:rPr>
            </w:pPr>
            <w:r w:rsidRPr="00AE7B7A">
              <w:rPr>
                <w:rFonts w:ascii="ＭＳ 明朝" w:eastAsia="ＭＳ 明朝" w:hAnsi="ＭＳ 明朝" w:hint="eastAsia"/>
                <w:szCs w:val="21"/>
              </w:rPr>
              <w:t>55戸</w:t>
            </w:r>
          </w:p>
        </w:tc>
      </w:tr>
      <w:tr w:rsidR="007351D6" w:rsidRPr="00AE7B7A" w14:paraId="2202AC9E" w14:textId="77777777" w:rsidTr="00990CA2">
        <w:tc>
          <w:tcPr>
            <w:tcW w:w="8505" w:type="dxa"/>
            <w:gridSpan w:val="7"/>
          </w:tcPr>
          <w:p w14:paraId="5A1991FE" w14:textId="584F6399" w:rsidR="007351D6" w:rsidRPr="00AE7B7A" w:rsidRDefault="007351D6" w:rsidP="007351D6">
            <w:pPr>
              <w:jc w:val="left"/>
              <w:rPr>
                <w:rFonts w:ascii="ＭＳ 明朝" w:eastAsia="ＭＳ 明朝" w:hAnsi="ＭＳ 明朝"/>
                <w:szCs w:val="21"/>
              </w:rPr>
            </w:pPr>
            <w:r w:rsidRPr="00AE7B7A">
              <w:rPr>
                <w:rFonts w:ascii="ＭＳ 明朝" w:eastAsia="ＭＳ 明朝" w:hAnsi="ＭＳ 明朝" w:hint="eastAsia"/>
                <w:szCs w:val="21"/>
              </w:rPr>
              <w:t>第２期（深沢クリーンセンター東側用地及び笛田住宅用地）</w:t>
            </w:r>
          </w:p>
        </w:tc>
      </w:tr>
      <w:tr w:rsidR="007351D6" w:rsidRPr="00AE7B7A" w14:paraId="364D99FF" w14:textId="77777777" w:rsidTr="007E44B9">
        <w:tc>
          <w:tcPr>
            <w:tcW w:w="1375" w:type="dxa"/>
          </w:tcPr>
          <w:p w14:paraId="17AAF46F" w14:textId="18F93138" w:rsidR="007351D6" w:rsidRPr="00AE7B7A" w:rsidRDefault="007351D6" w:rsidP="007351D6">
            <w:pPr>
              <w:rPr>
                <w:rFonts w:ascii="ＭＳ 明朝" w:eastAsia="ＭＳ 明朝" w:hAnsi="ＭＳ 明朝"/>
                <w:szCs w:val="21"/>
              </w:rPr>
            </w:pPr>
            <w:r w:rsidRPr="00AE7B7A">
              <w:rPr>
                <w:rFonts w:ascii="ＭＳ 明朝" w:eastAsia="ＭＳ 明朝" w:hAnsi="ＭＳ 明朝" w:hint="eastAsia"/>
                <w:szCs w:val="21"/>
              </w:rPr>
              <w:t>Ｂ棟・提案施設</w:t>
            </w:r>
          </w:p>
        </w:tc>
        <w:tc>
          <w:tcPr>
            <w:tcW w:w="1319" w:type="dxa"/>
          </w:tcPr>
          <w:p w14:paraId="147007BD" w14:textId="2AE2026B" w:rsidR="007351D6" w:rsidRPr="00AE7B7A" w:rsidRDefault="007351D6" w:rsidP="007351D6">
            <w:pPr>
              <w:rPr>
                <w:rFonts w:ascii="ＭＳ 明朝" w:eastAsia="ＭＳ 明朝" w:hAnsi="ＭＳ 明朝"/>
                <w:szCs w:val="21"/>
              </w:rPr>
            </w:pPr>
            <w:r w:rsidRPr="00AE7B7A">
              <w:rPr>
                <w:rFonts w:ascii="ＭＳ 明朝" w:eastAsia="ＭＳ 明朝" w:hAnsi="ＭＳ 明朝" w:hint="eastAsia"/>
                <w:szCs w:val="21"/>
              </w:rPr>
              <w:t>鉄筋コンクリート</w:t>
            </w:r>
          </w:p>
        </w:tc>
        <w:tc>
          <w:tcPr>
            <w:tcW w:w="829" w:type="dxa"/>
          </w:tcPr>
          <w:p w14:paraId="28E5A717" w14:textId="3B838AE1" w:rsidR="007351D6" w:rsidRPr="00AE7B7A" w:rsidRDefault="007351D6" w:rsidP="007351D6">
            <w:pPr>
              <w:jc w:val="center"/>
              <w:rPr>
                <w:rFonts w:ascii="ＭＳ 明朝" w:eastAsia="ＭＳ 明朝" w:hAnsi="ＭＳ 明朝"/>
                <w:szCs w:val="21"/>
              </w:rPr>
            </w:pPr>
            <w:r w:rsidRPr="00AE7B7A">
              <w:rPr>
                <w:rFonts w:ascii="ＭＳ 明朝" w:eastAsia="ＭＳ 明朝" w:hAnsi="ＭＳ 明朝" w:hint="eastAsia"/>
                <w:szCs w:val="21"/>
              </w:rPr>
              <w:t>５</w:t>
            </w:r>
          </w:p>
        </w:tc>
        <w:tc>
          <w:tcPr>
            <w:tcW w:w="1296" w:type="dxa"/>
          </w:tcPr>
          <w:p w14:paraId="1262F31C" w14:textId="77777777" w:rsidR="007351D6" w:rsidRPr="00AE7B7A" w:rsidRDefault="007351D6" w:rsidP="007351D6">
            <w:pPr>
              <w:rPr>
                <w:rFonts w:ascii="ＭＳ 明朝" w:eastAsia="ＭＳ 明朝" w:hAnsi="ＭＳ 明朝"/>
                <w:szCs w:val="21"/>
              </w:rPr>
            </w:pPr>
            <w:r w:rsidRPr="00AE7B7A">
              <w:rPr>
                <w:rFonts w:ascii="ＭＳ 明朝" w:eastAsia="ＭＳ 明朝" w:hAnsi="ＭＳ 明朝" w:hint="eastAsia"/>
                <w:szCs w:val="21"/>
              </w:rPr>
              <w:t>1,929.73</w:t>
            </w:r>
          </w:p>
          <w:p w14:paraId="0D47F77F" w14:textId="62EBFD58" w:rsidR="007351D6" w:rsidRPr="00AE7B7A" w:rsidRDefault="007351D6" w:rsidP="007351D6">
            <w:pPr>
              <w:rPr>
                <w:rFonts w:ascii="ＭＳ 明朝" w:eastAsia="ＭＳ 明朝" w:hAnsi="ＭＳ 明朝"/>
                <w:szCs w:val="21"/>
              </w:rPr>
            </w:pPr>
            <w:r w:rsidRPr="00AE7B7A">
              <w:rPr>
                <w:rFonts w:ascii="ＭＳ 明朝" w:eastAsia="ＭＳ 明朝" w:hAnsi="ＭＳ 明朝" w:hint="eastAsia"/>
                <w:szCs w:val="21"/>
              </w:rPr>
              <w:t>㎡</w:t>
            </w:r>
          </w:p>
        </w:tc>
        <w:tc>
          <w:tcPr>
            <w:tcW w:w="1213" w:type="dxa"/>
          </w:tcPr>
          <w:p w14:paraId="4EDD7168" w14:textId="77777777" w:rsidR="007351D6" w:rsidRPr="00AE7B7A" w:rsidRDefault="007351D6" w:rsidP="007351D6">
            <w:pPr>
              <w:rPr>
                <w:rFonts w:ascii="ＭＳ 明朝" w:eastAsia="ＭＳ 明朝" w:hAnsi="ＭＳ 明朝"/>
                <w:szCs w:val="21"/>
              </w:rPr>
            </w:pPr>
            <w:r w:rsidRPr="00AE7B7A">
              <w:rPr>
                <w:rFonts w:ascii="ＭＳ 明朝" w:eastAsia="ＭＳ 明朝" w:hAnsi="ＭＳ 明朝" w:hint="eastAsia"/>
                <w:szCs w:val="21"/>
              </w:rPr>
              <w:t>892.17</w:t>
            </w:r>
          </w:p>
          <w:p w14:paraId="1CEE8A52" w14:textId="1F1DA206" w:rsidR="007351D6" w:rsidRPr="00AE7B7A" w:rsidRDefault="007351D6" w:rsidP="007351D6">
            <w:pPr>
              <w:rPr>
                <w:rFonts w:ascii="ＭＳ 明朝" w:eastAsia="ＭＳ 明朝" w:hAnsi="ＭＳ 明朝"/>
                <w:szCs w:val="21"/>
              </w:rPr>
            </w:pPr>
            <w:r w:rsidRPr="00AE7B7A">
              <w:rPr>
                <w:rFonts w:ascii="ＭＳ 明朝" w:eastAsia="ＭＳ 明朝" w:hAnsi="ＭＳ 明朝" w:hint="eastAsia"/>
                <w:szCs w:val="21"/>
              </w:rPr>
              <w:t>㎡</w:t>
            </w:r>
          </w:p>
        </w:tc>
        <w:tc>
          <w:tcPr>
            <w:tcW w:w="1296" w:type="dxa"/>
          </w:tcPr>
          <w:p w14:paraId="063D34B3" w14:textId="733CEAE5" w:rsidR="007351D6" w:rsidRPr="00AE7B7A" w:rsidRDefault="007351D6" w:rsidP="007351D6">
            <w:pPr>
              <w:rPr>
                <w:rFonts w:ascii="ＭＳ 明朝" w:eastAsia="ＭＳ 明朝" w:hAnsi="ＭＳ 明朝"/>
                <w:szCs w:val="21"/>
              </w:rPr>
            </w:pPr>
            <w:r w:rsidRPr="00AE7B7A">
              <w:rPr>
                <w:rFonts w:ascii="ＭＳ 明朝" w:eastAsia="ＭＳ 明朝" w:hAnsi="ＭＳ 明朝" w:hint="eastAsia"/>
                <w:szCs w:val="21"/>
              </w:rPr>
              <w:t>2,470.16㎡</w:t>
            </w:r>
          </w:p>
        </w:tc>
        <w:tc>
          <w:tcPr>
            <w:tcW w:w="1177" w:type="dxa"/>
          </w:tcPr>
          <w:p w14:paraId="751B6063" w14:textId="030C3F78" w:rsidR="007351D6" w:rsidRPr="00AE7B7A" w:rsidRDefault="007351D6" w:rsidP="007351D6">
            <w:pPr>
              <w:rPr>
                <w:rFonts w:ascii="ＭＳ 明朝" w:eastAsia="ＭＳ 明朝" w:hAnsi="ＭＳ 明朝"/>
                <w:szCs w:val="21"/>
              </w:rPr>
            </w:pPr>
            <w:r w:rsidRPr="00AE7B7A">
              <w:rPr>
                <w:rFonts w:ascii="ＭＳ 明朝" w:eastAsia="ＭＳ 明朝" w:hAnsi="ＭＳ 明朝" w:hint="eastAsia"/>
                <w:szCs w:val="21"/>
              </w:rPr>
              <w:t>54戸</w:t>
            </w:r>
          </w:p>
        </w:tc>
      </w:tr>
      <w:tr w:rsidR="007351D6" w:rsidRPr="00AE7B7A" w14:paraId="1738C08E" w14:textId="77777777" w:rsidTr="007E44B9">
        <w:tc>
          <w:tcPr>
            <w:tcW w:w="1375" w:type="dxa"/>
          </w:tcPr>
          <w:p w14:paraId="4AC88100" w14:textId="07EB7DD8" w:rsidR="007351D6" w:rsidRPr="00AE7B7A" w:rsidRDefault="007351D6" w:rsidP="007351D6">
            <w:pPr>
              <w:rPr>
                <w:rFonts w:ascii="ＭＳ 明朝" w:eastAsia="ＭＳ 明朝" w:hAnsi="ＭＳ 明朝"/>
                <w:szCs w:val="21"/>
              </w:rPr>
            </w:pPr>
            <w:r w:rsidRPr="00AE7B7A">
              <w:rPr>
                <w:rFonts w:ascii="ＭＳ 明朝" w:eastAsia="ＭＳ 明朝" w:hAnsi="ＭＳ 明朝" w:hint="eastAsia"/>
                <w:szCs w:val="21"/>
              </w:rPr>
              <w:t>Ｃ棟</w:t>
            </w:r>
          </w:p>
        </w:tc>
        <w:tc>
          <w:tcPr>
            <w:tcW w:w="1319" w:type="dxa"/>
          </w:tcPr>
          <w:p w14:paraId="0909ADC7" w14:textId="70477121" w:rsidR="007351D6" w:rsidRPr="00AE7B7A" w:rsidRDefault="007351D6" w:rsidP="007351D6">
            <w:pPr>
              <w:rPr>
                <w:rFonts w:ascii="ＭＳ 明朝" w:eastAsia="ＭＳ 明朝" w:hAnsi="ＭＳ 明朝"/>
                <w:szCs w:val="21"/>
              </w:rPr>
            </w:pPr>
            <w:r w:rsidRPr="00AE7B7A">
              <w:rPr>
                <w:rFonts w:ascii="ＭＳ 明朝" w:eastAsia="ＭＳ 明朝" w:hAnsi="ＭＳ 明朝" w:hint="eastAsia"/>
                <w:szCs w:val="21"/>
              </w:rPr>
              <w:t>鉄筋コンクリート</w:t>
            </w:r>
          </w:p>
        </w:tc>
        <w:tc>
          <w:tcPr>
            <w:tcW w:w="829" w:type="dxa"/>
          </w:tcPr>
          <w:p w14:paraId="535C576D" w14:textId="7FCBEF85" w:rsidR="007351D6" w:rsidRPr="00AE7B7A" w:rsidRDefault="007351D6" w:rsidP="007351D6">
            <w:pPr>
              <w:jc w:val="center"/>
              <w:rPr>
                <w:rFonts w:ascii="ＭＳ 明朝" w:eastAsia="ＭＳ 明朝" w:hAnsi="ＭＳ 明朝"/>
                <w:szCs w:val="21"/>
              </w:rPr>
            </w:pPr>
            <w:r w:rsidRPr="00AE7B7A">
              <w:rPr>
                <w:rFonts w:ascii="ＭＳ 明朝" w:eastAsia="ＭＳ 明朝" w:hAnsi="ＭＳ 明朝" w:hint="eastAsia"/>
                <w:szCs w:val="21"/>
              </w:rPr>
              <w:t>５</w:t>
            </w:r>
          </w:p>
        </w:tc>
        <w:tc>
          <w:tcPr>
            <w:tcW w:w="1296" w:type="dxa"/>
          </w:tcPr>
          <w:p w14:paraId="7717B0F1" w14:textId="77777777" w:rsidR="007351D6" w:rsidRPr="00AE7B7A" w:rsidRDefault="007351D6" w:rsidP="007351D6">
            <w:pPr>
              <w:rPr>
                <w:rFonts w:ascii="ＭＳ 明朝" w:eastAsia="ＭＳ 明朝" w:hAnsi="ＭＳ 明朝"/>
                <w:szCs w:val="21"/>
              </w:rPr>
            </w:pPr>
            <w:r w:rsidRPr="00AE7B7A">
              <w:rPr>
                <w:rFonts w:ascii="ＭＳ 明朝" w:eastAsia="ＭＳ 明朝" w:hAnsi="ＭＳ 明朝" w:hint="eastAsia"/>
                <w:szCs w:val="21"/>
              </w:rPr>
              <w:t>3,027.70</w:t>
            </w:r>
          </w:p>
          <w:p w14:paraId="1892C9EA" w14:textId="25C7A528" w:rsidR="007351D6" w:rsidRPr="00AE7B7A" w:rsidRDefault="007351D6" w:rsidP="007351D6">
            <w:pPr>
              <w:rPr>
                <w:rFonts w:ascii="ＭＳ 明朝" w:eastAsia="ＭＳ 明朝" w:hAnsi="ＭＳ 明朝"/>
                <w:szCs w:val="21"/>
              </w:rPr>
            </w:pPr>
            <w:r w:rsidRPr="00AE7B7A">
              <w:rPr>
                <w:rFonts w:ascii="ＭＳ 明朝" w:eastAsia="ＭＳ 明朝" w:hAnsi="ＭＳ 明朝" w:hint="eastAsia"/>
                <w:szCs w:val="21"/>
              </w:rPr>
              <w:t>㎡</w:t>
            </w:r>
          </w:p>
        </w:tc>
        <w:tc>
          <w:tcPr>
            <w:tcW w:w="1213" w:type="dxa"/>
          </w:tcPr>
          <w:p w14:paraId="57454F04" w14:textId="77777777" w:rsidR="007351D6" w:rsidRPr="00AE7B7A" w:rsidRDefault="007351D6" w:rsidP="007351D6">
            <w:pPr>
              <w:rPr>
                <w:rFonts w:ascii="ＭＳ 明朝" w:eastAsia="ＭＳ 明朝" w:hAnsi="ＭＳ 明朝"/>
                <w:szCs w:val="21"/>
              </w:rPr>
            </w:pPr>
            <w:r w:rsidRPr="00AE7B7A">
              <w:rPr>
                <w:rFonts w:ascii="ＭＳ 明朝" w:eastAsia="ＭＳ 明朝" w:hAnsi="ＭＳ 明朝" w:hint="eastAsia"/>
                <w:szCs w:val="21"/>
              </w:rPr>
              <w:t>1,030.39</w:t>
            </w:r>
          </w:p>
          <w:p w14:paraId="5258DD44" w14:textId="49839058" w:rsidR="007351D6" w:rsidRPr="00AE7B7A" w:rsidRDefault="007351D6" w:rsidP="007351D6">
            <w:pPr>
              <w:rPr>
                <w:rFonts w:ascii="ＭＳ 明朝" w:eastAsia="ＭＳ 明朝" w:hAnsi="ＭＳ 明朝"/>
                <w:szCs w:val="21"/>
              </w:rPr>
            </w:pPr>
            <w:r w:rsidRPr="00AE7B7A">
              <w:rPr>
                <w:rFonts w:ascii="ＭＳ 明朝" w:eastAsia="ＭＳ 明朝" w:hAnsi="ＭＳ 明朝" w:hint="eastAsia"/>
                <w:szCs w:val="21"/>
              </w:rPr>
              <w:t>㎡</w:t>
            </w:r>
          </w:p>
        </w:tc>
        <w:tc>
          <w:tcPr>
            <w:tcW w:w="1296" w:type="dxa"/>
          </w:tcPr>
          <w:p w14:paraId="362D4994" w14:textId="0768C71A" w:rsidR="007351D6" w:rsidRPr="00AE7B7A" w:rsidRDefault="007351D6" w:rsidP="007351D6">
            <w:pPr>
              <w:rPr>
                <w:rFonts w:ascii="ＭＳ 明朝" w:eastAsia="ＭＳ 明朝" w:hAnsi="ＭＳ 明朝"/>
                <w:szCs w:val="21"/>
              </w:rPr>
            </w:pPr>
            <w:r w:rsidRPr="00AE7B7A">
              <w:rPr>
                <w:rFonts w:ascii="ＭＳ 明朝" w:eastAsia="ＭＳ 明朝" w:hAnsi="ＭＳ 明朝" w:hint="eastAsia"/>
                <w:szCs w:val="21"/>
              </w:rPr>
              <w:t>3,603.05㎡</w:t>
            </w:r>
          </w:p>
        </w:tc>
        <w:tc>
          <w:tcPr>
            <w:tcW w:w="1177" w:type="dxa"/>
          </w:tcPr>
          <w:p w14:paraId="026C7E5F" w14:textId="59AAD9E1" w:rsidR="007351D6" w:rsidRPr="00AE7B7A" w:rsidRDefault="007351D6" w:rsidP="007351D6">
            <w:pPr>
              <w:rPr>
                <w:rFonts w:ascii="ＭＳ 明朝" w:eastAsia="ＭＳ 明朝" w:hAnsi="ＭＳ 明朝"/>
                <w:szCs w:val="21"/>
              </w:rPr>
            </w:pPr>
            <w:r w:rsidRPr="00AE7B7A">
              <w:rPr>
                <w:rFonts w:ascii="ＭＳ 明朝" w:eastAsia="ＭＳ 明朝" w:hAnsi="ＭＳ 明朝" w:hint="eastAsia"/>
                <w:szCs w:val="21"/>
              </w:rPr>
              <w:t>89戸</w:t>
            </w:r>
          </w:p>
        </w:tc>
      </w:tr>
      <w:tr w:rsidR="007351D6" w:rsidRPr="00AE7B7A" w14:paraId="4B35491F" w14:textId="77777777" w:rsidTr="007E44B9">
        <w:tc>
          <w:tcPr>
            <w:tcW w:w="1375" w:type="dxa"/>
          </w:tcPr>
          <w:p w14:paraId="7C6DA2AF" w14:textId="01C0D017" w:rsidR="007351D6" w:rsidRPr="00AE7B7A" w:rsidRDefault="007351D6" w:rsidP="007351D6">
            <w:pPr>
              <w:jc w:val="left"/>
              <w:rPr>
                <w:rFonts w:ascii="ＭＳ 明朝" w:eastAsia="ＭＳ 明朝" w:hAnsi="ＭＳ 明朝"/>
                <w:szCs w:val="21"/>
              </w:rPr>
            </w:pPr>
            <w:r w:rsidRPr="00AE7B7A">
              <w:rPr>
                <w:rFonts w:ascii="ＭＳ 明朝" w:eastAsia="ＭＳ 明朝" w:hAnsi="ＭＳ 明朝" w:hint="eastAsia"/>
                <w:szCs w:val="21"/>
              </w:rPr>
              <w:t>Ｄ棟・集会所</w:t>
            </w:r>
          </w:p>
        </w:tc>
        <w:tc>
          <w:tcPr>
            <w:tcW w:w="1319" w:type="dxa"/>
          </w:tcPr>
          <w:p w14:paraId="1507029F" w14:textId="4A26140A" w:rsidR="007351D6" w:rsidRPr="00AE7B7A" w:rsidRDefault="007351D6" w:rsidP="007351D6">
            <w:pPr>
              <w:rPr>
                <w:rFonts w:ascii="ＭＳ 明朝" w:eastAsia="ＭＳ 明朝" w:hAnsi="ＭＳ 明朝"/>
                <w:szCs w:val="21"/>
              </w:rPr>
            </w:pPr>
            <w:r w:rsidRPr="00AE7B7A">
              <w:rPr>
                <w:rFonts w:ascii="ＭＳ 明朝" w:eastAsia="ＭＳ 明朝" w:hAnsi="ＭＳ 明朝" w:hint="eastAsia"/>
                <w:szCs w:val="21"/>
              </w:rPr>
              <w:t>鉄筋コンクリート</w:t>
            </w:r>
          </w:p>
        </w:tc>
        <w:tc>
          <w:tcPr>
            <w:tcW w:w="829" w:type="dxa"/>
          </w:tcPr>
          <w:p w14:paraId="48FC48BB" w14:textId="31DB9AED" w:rsidR="007351D6" w:rsidRPr="00AE7B7A" w:rsidRDefault="007351D6" w:rsidP="007351D6">
            <w:pPr>
              <w:jc w:val="center"/>
              <w:rPr>
                <w:rFonts w:ascii="ＭＳ 明朝" w:eastAsia="ＭＳ 明朝" w:hAnsi="ＭＳ 明朝"/>
                <w:szCs w:val="21"/>
              </w:rPr>
            </w:pPr>
            <w:r w:rsidRPr="00AE7B7A">
              <w:rPr>
                <w:rFonts w:ascii="ＭＳ 明朝" w:eastAsia="ＭＳ 明朝" w:hAnsi="ＭＳ 明朝" w:hint="eastAsia"/>
                <w:szCs w:val="21"/>
              </w:rPr>
              <w:t>５</w:t>
            </w:r>
          </w:p>
        </w:tc>
        <w:tc>
          <w:tcPr>
            <w:tcW w:w="1296" w:type="dxa"/>
          </w:tcPr>
          <w:p w14:paraId="6A2784AA" w14:textId="77777777" w:rsidR="007351D6" w:rsidRPr="00AE7B7A" w:rsidRDefault="007351D6" w:rsidP="007351D6">
            <w:pPr>
              <w:rPr>
                <w:rFonts w:ascii="ＭＳ 明朝" w:eastAsia="ＭＳ 明朝" w:hAnsi="ＭＳ 明朝"/>
                <w:szCs w:val="21"/>
              </w:rPr>
            </w:pPr>
            <w:r w:rsidRPr="00AE7B7A">
              <w:rPr>
                <w:rFonts w:ascii="ＭＳ 明朝" w:eastAsia="ＭＳ 明朝" w:hAnsi="ＭＳ 明朝" w:hint="eastAsia"/>
                <w:szCs w:val="21"/>
              </w:rPr>
              <w:t>1,648.21</w:t>
            </w:r>
          </w:p>
          <w:p w14:paraId="117F05E7" w14:textId="3F062789" w:rsidR="007351D6" w:rsidRPr="00AE7B7A" w:rsidRDefault="007351D6" w:rsidP="007351D6">
            <w:pPr>
              <w:rPr>
                <w:rFonts w:ascii="ＭＳ 明朝" w:eastAsia="ＭＳ 明朝" w:hAnsi="ＭＳ 明朝"/>
                <w:szCs w:val="21"/>
              </w:rPr>
            </w:pPr>
            <w:r w:rsidRPr="00AE7B7A">
              <w:rPr>
                <w:rFonts w:ascii="ＭＳ 明朝" w:eastAsia="ＭＳ 明朝" w:hAnsi="ＭＳ 明朝" w:hint="eastAsia"/>
                <w:szCs w:val="21"/>
              </w:rPr>
              <w:t>㎡</w:t>
            </w:r>
          </w:p>
        </w:tc>
        <w:tc>
          <w:tcPr>
            <w:tcW w:w="1213" w:type="dxa"/>
          </w:tcPr>
          <w:p w14:paraId="7FF7FA11" w14:textId="77777777" w:rsidR="001852CB" w:rsidRPr="00AE7B7A" w:rsidRDefault="007351D6" w:rsidP="007351D6">
            <w:pPr>
              <w:rPr>
                <w:rFonts w:ascii="ＭＳ 明朝" w:eastAsia="ＭＳ 明朝" w:hAnsi="ＭＳ 明朝"/>
                <w:szCs w:val="21"/>
              </w:rPr>
            </w:pPr>
            <w:r w:rsidRPr="00AE7B7A">
              <w:rPr>
                <w:rFonts w:ascii="ＭＳ 明朝" w:eastAsia="ＭＳ 明朝" w:hAnsi="ＭＳ 明朝" w:hint="eastAsia"/>
                <w:szCs w:val="21"/>
              </w:rPr>
              <w:t>639.00</w:t>
            </w:r>
          </w:p>
          <w:p w14:paraId="51122BD5" w14:textId="6F8C99DF" w:rsidR="007351D6" w:rsidRPr="00AE7B7A" w:rsidRDefault="007351D6" w:rsidP="007351D6">
            <w:pPr>
              <w:rPr>
                <w:rFonts w:ascii="ＭＳ 明朝" w:eastAsia="ＭＳ 明朝" w:hAnsi="ＭＳ 明朝"/>
                <w:szCs w:val="21"/>
              </w:rPr>
            </w:pPr>
            <w:r w:rsidRPr="00AE7B7A">
              <w:rPr>
                <w:rFonts w:ascii="ＭＳ 明朝" w:eastAsia="ＭＳ 明朝" w:hAnsi="ＭＳ 明朝" w:hint="eastAsia"/>
                <w:szCs w:val="21"/>
              </w:rPr>
              <w:t>㎡</w:t>
            </w:r>
          </w:p>
        </w:tc>
        <w:tc>
          <w:tcPr>
            <w:tcW w:w="1296" w:type="dxa"/>
          </w:tcPr>
          <w:p w14:paraId="6B6FE737" w14:textId="77777777" w:rsidR="007351D6" w:rsidRPr="00AE7B7A" w:rsidRDefault="007351D6" w:rsidP="007351D6">
            <w:pPr>
              <w:rPr>
                <w:rFonts w:ascii="ＭＳ 明朝" w:eastAsia="ＭＳ 明朝" w:hAnsi="ＭＳ 明朝"/>
                <w:szCs w:val="21"/>
              </w:rPr>
            </w:pPr>
            <w:r w:rsidRPr="00AE7B7A">
              <w:rPr>
                <w:rFonts w:ascii="ＭＳ 明朝" w:eastAsia="ＭＳ 明朝" w:hAnsi="ＭＳ 明朝" w:hint="eastAsia"/>
                <w:szCs w:val="21"/>
              </w:rPr>
              <w:t>1,498.90</w:t>
            </w:r>
          </w:p>
          <w:p w14:paraId="41287E12" w14:textId="76B07B1C" w:rsidR="007351D6" w:rsidRPr="00AE7B7A" w:rsidRDefault="007351D6" w:rsidP="007351D6">
            <w:pPr>
              <w:rPr>
                <w:rFonts w:ascii="ＭＳ 明朝" w:eastAsia="ＭＳ 明朝" w:hAnsi="ＭＳ 明朝"/>
                <w:szCs w:val="21"/>
              </w:rPr>
            </w:pPr>
            <w:r w:rsidRPr="00AE7B7A">
              <w:rPr>
                <w:rFonts w:ascii="ＭＳ 明朝" w:eastAsia="ＭＳ 明朝" w:hAnsi="ＭＳ 明朝" w:hint="eastAsia"/>
                <w:szCs w:val="21"/>
              </w:rPr>
              <w:t>㎡</w:t>
            </w:r>
          </w:p>
        </w:tc>
        <w:tc>
          <w:tcPr>
            <w:tcW w:w="1177" w:type="dxa"/>
          </w:tcPr>
          <w:p w14:paraId="49793D66" w14:textId="133EF2F1" w:rsidR="007351D6" w:rsidRPr="00AE7B7A" w:rsidRDefault="007351D6" w:rsidP="007351D6">
            <w:pPr>
              <w:rPr>
                <w:rFonts w:ascii="ＭＳ 明朝" w:eastAsia="ＭＳ 明朝" w:hAnsi="ＭＳ 明朝"/>
                <w:szCs w:val="21"/>
              </w:rPr>
            </w:pPr>
            <w:r w:rsidRPr="00AE7B7A">
              <w:rPr>
                <w:rFonts w:ascii="ＭＳ 明朝" w:eastAsia="ＭＳ 明朝" w:hAnsi="ＭＳ 明朝" w:hint="eastAsia"/>
                <w:szCs w:val="21"/>
              </w:rPr>
              <w:t>30戸</w:t>
            </w:r>
          </w:p>
        </w:tc>
      </w:tr>
      <w:tr w:rsidR="007351D6" w:rsidRPr="00AE7B7A" w14:paraId="7F66EC67" w14:textId="77777777" w:rsidTr="007E44B9">
        <w:tc>
          <w:tcPr>
            <w:tcW w:w="1375" w:type="dxa"/>
          </w:tcPr>
          <w:p w14:paraId="74FF7DCE" w14:textId="2A88263A" w:rsidR="007351D6" w:rsidRPr="00AE7B7A" w:rsidRDefault="007351D6" w:rsidP="007351D6">
            <w:pPr>
              <w:jc w:val="left"/>
              <w:rPr>
                <w:rFonts w:ascii="ＭＳ 明朝" w:eastAsia="ＭＳ 明朝" w:hAnsi="ＭＳ 明朝"/>
                <w:szCs w:val="21"/>
              </w:rPr>
            </w:pPr>
            <w:r w:rsidRPr="00AE7B7A">
              <w:rPr>
                <w:rFonts w:ascii="ＭＳ 明朝" w:eastAsia="ＭＳ 明朝" w:hAnsi="ＭＳ 明朝" w:hint="eastAsia"/>
                <w:szCs w:val="21"/>
              </w:rPr>
              <w:t>Ｅ棟</w:t>
            </w:r>
          </w:p>
        </w:tc>
        <w:tc>
          <w:tcPr>
            <w:tcW w:w="1319" w:type="dxa"/>
          </w:tcPr>
          <w:p w14:paraId="088A444C" w14:textId="442F4DD2" w:rsidR="007351D6" w:rsidRPr="00AE7B7A" w:rsidRDefault="007351D6" w:rsidP="007351D6">
            <w:pPr>
              <w:rPr>
                <w:rFonts w:ascii="ＭＳ 明朝" w:eastAsia="ＭＳ 明朝" w:hAnsi="ＭＳ 明朝"/>
                <w:szCs w:val="21"/>
              </w:rPr>
            </w:pPr>
            <w:r w:rsidRPr="00AE7B7A">
              <w:rPr>
                <w:rFonts w:ascii="ＭＳ 明朝" w:eastAsia="ＭＳ 明朝" w:hAnsi="ＭＳ 明朝" w:hint="eastAsia"/>
                <w:szCs w:val="21"/>
              </w:rPr>
              <w:t>鉄筋コンクリート</w:t>
            </w:r>
          </w:p>
        </w:tc>
        <w:tc>
          <w:tcPr>
            <w:tcW w:w="829" w:type="dxa"/>
          </w:tcPr>
          <w:p w14:paraId="3B6ABFD9" w14:textId="65C94774" w:rsidR="007351D6" w:rsidRPr="00AE7B7A" w:rsidRDefault="007351D6" w:rsidP="007351D6">
            <w:pPr>
              <w:jc w:val="center"/>
              <w:rPr>
                <w:rFonts w:ascii="ＭＳ 明朝" w:eastAsia="ＭＳ 明朝" w:hAnsi="ＭＳ 明朝"/>
                <w:szCs w:val="21"/>
              </w:rPr>
            </w:pPr>
            <w:r w:rsidRPr="00AE7B7A">
              <w:rPr>
                <w:rFonts w:ascii="ＭＳ 明朝" w:eastAsia="ＭＳ 明朝" w:hAnsi="ＭＳ 明朝" w:hint="eastAsia"/>
                <w:szCs w:val="21"/>
              </w:rPr>
              <w:t>５</w:t>
            </w:r>
          </w:p>
        </w:tc>
        <w:tc>
          <w:tcPr>
            <w:tcW w:w="1296" w:type="dxa"/>
          </w:tcPr>
          <w:p w14:paraId="2CED46F3" w14:textId="77777777" w:rsidR="007351D6" w:rsidRPr="00AE7B7A" w:rsidRDefault="007351D6" w:rsidP="007351D6">
            <w:pPr>
              <w:rPr>
                <w:rFonts w:ascii="ＭＳ 明朝" w:eastAsia="ＭＳ 明朝" w:hAnsi="ＭＳ 明朝"/>
                <w:szCs w:val="21"/>
              </w:rPr>
            </w:pPr>
            <w:r w:rsidRPr="00AE7B7A">
              <w:rPr>
                <w:rFonts w:ascii="ＭＳ 明朝" w:eastAsia="ＭＳ 明朝" w:hAnsi="ＭＳ 明朝" w:hint="eastAsia"/>
                <w:szCs w:val="21"/>
              </w:rPr>
              <w:t>6,540.10</w:t>
            </w:r>
          </w:p>
          <w:p w14:paraId="094EB011" w14:textId="09195C0E" w:rsidR="007351D6" w:rsidRPr="00AE7B7A" w:rsidRDefault="007351D6" w:rsidP="007351D6">
            <w:pPr>
              <w:rPr>
                <w:rFonts w:ascii="ＭＳ 明朝" w:eastAsia="ＭＳ 明朝" w:hAnsi="ＭＳ 明朝"/>
                <w:szCs w:val="21"/>
              </w:rPr>
            </w:pPr>
            <w:r w:rsidRPr="00AE7B7A">
              <w:rPr>
                <w:rFonts w:ascii="ＭＳ 明朝" w:eastAsia="ＭＳ 明朝" w:hAnsi="ＭＳ 明朝" w:hint="eastAsia"/>
                <w:szCs w:val="21"/>
              </w:rPr>
              <w:t>㎡</w:t>
            </w:r>
          </w:p>
        </w:tc>
        <w:tc>
          <w:tcPr>
            <w:tcW w:w="1213" w:type="dxa"/>
          </w:tcPr>
          <w:p w14:paraId="136B5326" w14:textId="77777777" w:rsidR="007351D6" w:rsidRPr="00AE7B7A" w:rsidRDefault="007351D6" w:rsidP="007351D6">
            <w:pPr>
              <w:rPr>
                <w:rFonts w:ascii="ＭＳ 明朝" w:eastAsia="ＭＳ 明朝" w:hAnsi="ＭＳ 明朝"/>
                <w:szCs w:val="21"/>
              </w:rPr>
            </w:pPr>
            <w:r w:rsidRPr="00AE7B7A">
              <w:rPr>
                <w:rFonts w:ascii="ＭＳ 明朝" w:eastAsia="ＭＳ 明朝" w:hAnsi="ＭＳ 明朝" w:hint="eastAsia"/>
                <w:szCs w:val="21"/>
              </w:rPr>
              <w:t>1,610.65</w:t>
            </w:r>
          </w:p>
          <w:p w14:paraId="2AC5338D" w14:textId="18F53E7F" w:rsidR="007351D6" w:rsidRPr="00AE7B7A" w:rsidRDefault="007351D6" w:rsidP="007351D6">
            <w:pPr>
              <w:rPr>
                <w:rFonts w:ascii="ＭＳ 明朝" w:eastAsia="ＭＳ 明朝" w:hAnsi="ＭＳ 明朝"/>
                <w:szCs w:val="21"/>
              </w:rPr>
            </w:pPr>
            <w:r w:rsidRPr="00AE7B7A">
              <w:rPr>
                <w:rFonts w:ascii="ＭＳ 明朝" w:eastAsia="ＭＳ 明朝" w:hAnsi="ＭＳ 明朝" w:hint="eastAsia"/>
                <w:szCs w:val="21"/>
              </w:rPr>
              <w:t>㎡</w:t>
            </w:r>
          </w:p>
        </w:tc>
        <w:tc>
          <w:tcPr>
            <w:tcW w:w="1296" w:type="dxa"/>
          </w:tcPr>
          <w:p w14:paraId="15FBC490" w14:textId="77777777" w:rsidR="007351D6" w:rsidRPr="00AE7B7A" w:rsidRDefault="007351D6" w:rsidP="007351D6">
            <w:pPr>
              <w:rPr>
                <w:rFonts w:ascii="ＭＳ 明朝" w:eastAsia="ＭＳ 明朝" w:hAnsi="ＭＳ 明朝"/>
                <w:szCs w:val="21"/>
              </w:rPr>
            </w:pPr>
            <w:r w:rsidRPr="00AE7B7A">
              <w:rPr>
                <w:rFonts w:ascii="ＭＳ 明朝" w:eastAsia="ＭＳ 明朝" w:hAnsi="ＭＳ 明朝" w:hint="eastAsia"/>
                <w:szCs w:val="21"/>
              </w:rPr>
              <w:t>5,256.16</w:t>
            </w:r>
          </w:p>
          <w:p w14:paraId="6A57649D" w14:textId="17619773" w:rsidR="007351D6" w:rsidRPr="00AE7B7A" w:rsidRDefault="007351D6" w:rsidP="007351D6">
            <w:pPr>
              <w:rPr>
                <w:rFonts w:ascii="ＭＳ 明朝" w:eastAsia="ＭＳ 明朝" w:hAnsi="ＭＳ 明朝"/>
                <w:szCs w:val="21"/>
              </w:rPr>
            </w:pPr>
            <w:r w:rsidRPr="00AE7B7A">
              <w:rPr>
                <w:rFonts w:ascii="ＭＳ 明朝" w:eastAsia="ＭＳ 明朝" w:hAnsi="ＭＳ 明朝" w:hint="eastAsia"/>
                <w:szCs w:val="21"/>
              </w:rPr>
              <w:t>㎡</w:t>
            </w:r>
          </w:p>
        </w:tc>
        <w:tc>
          <w:tcPr>
            <w:tcW w:w="1177" w:type="dxa"/>
          </w:tcPr>
          <w:p w14:paraId="35BBC44F" w14:textId="7EBBB2A1" w:rsidR="007351D6" w:rsidRPr="00AE7B7A" w:rsidRDefault="007351D6" w:rsidP="007351D6">
            <w:pPr>
              <w:rPr>
                <w:rFonts w:ascii="ＭＳ 明朝" w:eastAsia="ＭＳ 明朝" w:hAnsi="ＭＳ 明朝"/>
                <w:szCs w:val="21"/>
              </w:rPr>
            </w:pPr>
            <w:r w:rsidRPr="00AE7B7A">
              <w:rPr>
                <w:rFonts w:ascii="ＭＳ 明朝" w:eastAsia="ＭＳ 明朝" w:hAnsi="ＭＳ 明朝" w:hint="eastAsia"/>
                <w:szCs w:val="21"/>
              </w:rPr>
              <w:t>125戸</w:t>
            </w:r>
          </w:p>
        </w:tc>
      </w:tr>
      <w:tr w:rsidR="001852CB" w:rsidRPr="00AE7B7A" w14:paraId="0B179E46" w14:textId="77777777" w:rsidTr="007E44B9">
        <w:tc>
          <w:tcPr>
            <w:tcW w:w="1375" w:type="dxa"/>
          </w:tcPr>
          <w:p w14:paraId="5316DDB2" w14:textId="2A3145A0" w:rsidR="001852CB" w:rsidRPr="00AE7B7A" w:rsidRDefault="007E44B9" w:rsidP="007351D6">
            <w:pPr>
              <w:jc w:val="left"/>
              <w:rPr>
                <w:rFonts w:ascii="ＭＳ 明朝" w:eastAsia="ＭＳ 明朝" w:hAnsi="ＭＳ 明朝"/>
                <w:szCs w:val="21"/>
              </w:rPr>
            </w:pPr>
            <w:r w:rsidRPr="00AE7B7A">
              <w:rPr>
                <w:rFonts w:ascii="ＭＳ 明朝" w:eastAsia="ＭＳ 明朝" w:hAnsi="ＭＳ 明朝" w:hint="eastAsia"/>
                <w:szCs w:val="21"/>
              </w:rPr>
              <w:t>広場(</w:t>
            </w:r>
            <w:r w:rsidR="001852CB" w:rsidRPr="00AE7B7A">
              <w:rPr>
                <w:rFonts w:ascii="ＭＳ 明朝" w:eastAsia="ＭＳ 明朝" w:hAnsi="ＭＳ 明朝" w:hint="eastAsia"/>
                <w:szCs w:val="21"/>
              </w:rPr>
              <w:t>公園</w:t>
            </w:r>
            <w:r w:rsidRPr="00AE7B7A">
              <w:rPr>
                <w:rFonts w:ascii="ＭＳ 明朝" w:eastAsia="ＭＳ 明朝" w:hAnsi="ＭＳ 明朝" w:hint="eastAsia"/>
                <w:szCs w:val="21"/>
              </w:rPr>
              <w:t>・緑地)</w:t>
            </w:r>
          </w:p>
        </w:tc>
        <w:tc>
          <w:tcPr>
            <w:tcW w:w="1319" w:type="dxa"/>
          </w:tcPr>
          <w:p w14:paraId="2F43E622" w14:textId="4CB0BEFD" w:rsidR="001852CB" w:rsidRPr="00AE7B7A" w:rsidRDefault="001852CB" w:rsidP="001852CB">
            <w:pPr>
              <w:jc w:val="center"/>
              <w:rPr>
                <w:rFonts w:ascii="ＭＳ 明朝" w:eastAsia="ＭＳ 明朝" w:hAnsi="ＭＳ 明朝"/>
                <w:szCs w:val="21"/>
              </w:rPr>
            </w:pPr>
            <w:r w:rsidRPr="00AE7B7A">
              <w:rPr>
                <w:rFonts w:ascii="ＭＳ 明朝" w:eastAsia="ＭＳ 明朝" w:hAnsi="ＭＳ 明朝" w:hint="eastAsia"/>
                <w:szCs w:val="21"/>
              </w:rPr>
              <w:t>―</w:t>
            </w:r>
          </w:p>
        </w:tc>
        <w:tc>
          <w:tcPr>
            <w:tcW w:w="829" w:type="dxa"/>
          </w:tcPr>
          <w:p w14:paraId="5AE0727A" w14:textId="339BC8C7" w:rsidR="001852CB" w:rsidRPr="00AE7B7A" w:rsidRDefault="001852CB" w:rsidP="007351D6">
            <w:pPr>
              <w:jc w:val="center"/>
              <w:rPr>
                <w:rFonts w:ascii="ＭＳ 明朝" w:eastAsia="ＭＳ 明朝" w:hAnsi="ＭＳ 明朝"/>
                <w:szCs w:val="21"/>
              </w:rPr>
            </w:pPr>
            <w:r w:rsidRPr="00AE7B7A">
              <w:rPr>
                <w:rFonts w:ascii="ＭＳ 明朝" w:eastAsia="ＭＳ 明朝" w:hAnsi="ＭＳ 明朝" w:hint="eastAsia"/>
                <w:szCs w:val="21"/>
              </w:rPr>
              <w:t>―</w:t>
            </w:r>
          </w:p>
        </w:tc>
        <w:tc>
          <w:tcPr>
            <w:tcW w:w="1296" w:type="dxa"/>
          </w:tcPr>
          <w:p w14:paraId="2FCACB72" w14:textId="77777777" w:rsidR="001852CB" w:rsidRPr="00AE7B7A" w:rsidRDefault="001852CB" w:rsidP="007351D6">
            <w:pPr>
              <w:rPr>
                <w:rFonts w:ascii="ＭＳ 明朝" w:eastAsia="ＭＳ 明朝" w:hAnsi="ＭＳ 明朝"/>
                <w:szCs w:val="21"/>
              </w:rPr>
            </w:pPr>
            <w:r w:rsidRPr="00AE7B7A">
              <w:rPr>
                <w:rFonts w:ascii="ＭＳ 明朝" w:eastAsia="ＭＳ 明朝" w:hAnsi="ＭＳ 明朝" w:hint="eastAsia"/>
                <w:szCs w:val="21"/>
              </w:rPr>
              <w:t>1,024.29</w:t>
            </w:r>
          </w:p>
          <w:p w14:paraId="6F94A123" w14:textId="0F5FF6D2" w:rsidR="001852CB" w:rsidRPr="00AE7B7A" w:rsidRDefault="001852CB" w:rsidP="007351D6">
            <w:pPr>
              <w:rPr>
                <w:rFonts w:ascii="ＭＳ 明朝" w:eastAsia="ＭＳ 明朝" w:hAnsi="ＭＳ 明朝"/>
                <w:szCs w:val="21"/>
              </w:rPr>
            </w:pPr>
            <w:r w:rsidRPr="00AE7B7A">
              <w:rPr>
                <w:rFonts w:ascii="ＭＳ 明朝" w:eastAsia="ＭＳ 明朝" w:hAnsi="ＭＳ 明朝" w:hint="eastAsia"/>
                <w:szCs w:val="21"/>
              </w:rPr>
              <w:t>㎡</w:t>
            </w:r>
          </w:p>
        </w:tc>
        <w:tc>
          <w:tcPr>
            <w:tcW w:w="1213" w:type="dxa"/>
          </w:tcPr>
          <w:p w14:paraId="33F6AE5B" w14:textId="7A723E1A" w:rsidR="001852CB" w:rsidRPr="00AE7B7A" w:rsidRDefault="001852CB" w:rsidP="001852CB">
            <w:pPr>
              <w:jc w:val="center"/>
              <w:rPr>
                <w:rFonts w:ascii="ＭＳ 明朝" w:eastAsia="ＭＳ 明朝" w:hAnsi="ＭＳ 明朝"/>
                <w:szCs w:val="21"/>
              </w:rPr>
            </w:pPr>
            <w:r w:rsidRPr="00AE7B7A">
              <w:rPr>
                <w:rFonts w:ascii="ＭＳ 明朝" w:eastAsia="ＭＳ 明朝" w:hAnsi="ＭＳ 明朝" w:hint="eastAsia"/>
                <w:szCs w:val="21"/>
              </w:rPr>
              <w:t>―</w:t>
            </w:r>
          </w:p>
        </w:tc>
        <w:tc>
          <w:tcPr>
            <w:tcW w:w="1296" w:type="dxa"/>
          </w:tcPr>
          <w:p w14:paraId="198BAF9A" w14:textId="0BC5540C" w:rsidR="001852CB" w:rsidRPr="00AE7B7A" w:rsidRDefault="001852CB" w:rsidP="001852CB">
            <w:pPr>
              <w:jc w:val="center"/>
              <w:rPr>
                <w:rFonts w:ascii="ＭＳ 明朝" w:eastAsia="ＭＳ 明朝" w:hAnsi="ＭＳ 明朝"/>
                <w:szCs w:val="21"/>
              </w:rPr>
            </w:pPr>
            <w:r w:rsidRPr="00AE7B7A">
              <w:rPr>
                <w:rFonts w:ascii="ＭＳ 明朝" w:eastAsia="ＭＳ 明朝" w:hAnsi="ＭＳ 明朝" w:hint="eastAsia"/>
                <w:szCs w:val="21"/>
              </w:rPr>
              <w:t>―</w:t>
            </w:r>
          </w:p>
        </w:tc>
        <w:tc>
          <w:tcPr>
            <w:tcW w:w="1177" w:type="dxa"/>
          </w:tcPr>
          <w:p w14:paraId="1EDC78EB" w14:textId="2C3619B7" w:rsidR="001852CB" w:rsidRPr="00AE7B7A" w:rsidRDefault="001852CB" w:rsidP="001852CB">
            <w:pPr>
              <w:jc w:val="center"/>
              <w:rPr>
                <w:rFonts w:ascii="ＭＳ 明朝" w:eastAsia="ＭＳ 明朝" w:hAnsi="ＭＳ 明朝"/>
                <w:szCs w:val="21"/>
              </w:rPr>
            </w:pPr>
            <w:r w:rsidRPr="00AE7B7A">
              <w:rPr>
                <w:rFonts w:ascii="ＭＳ 明朝" w:eastAsia="ＭＳ 明朝" w:hAnsi="ＭＳ 明朝" w:hint="eastAsia"/>
                <w:szCs w:val="21"/>
              </w:rPr>
              <w:t>―</w:t>
            </w:r>
          </w:p>
        </w:tc>
      </w:tr>
      <w:tr w:rsidR="007351D6" w:rsidRPr="00AE7B7A" w14:paraId="7D05B644" w14:textId="77777777" w:rsidTr="00487A4A">
        <w:tc>
          <w:tcPr>
            <w:tcW w:w="8505" w:type="dxa"/>
            <w:gridSpan w:val="7"/>
          </w:tcPr>
          <w:p w14:paraId="07485586" w14:textId="3D5DF366" w:rsidR="007351D6" w:rsidRPr="00AE7B7A" w:rsidRDefault="007351D6" w:rsidP="007351D6">
            <w:pPr>
              <w:rPr>
                <w:rFonts w:ascii="ＭＳ 明朝" w:eastAsia="ＭＳ 明朝" w:hAnsi="ＭＳ 明朝"/>
                <w:szCs w:val="21"/>
              </w:rPr>
            </w:pPr>
            <w:r w:rsidRPr="00AE7B7A">
              <w:rPr>
                <w:rFonts w:ascii="ＭＳ 明朝" w:eastAsia="ＭＳ 明朝" w:hAnsi="ＭＳ 明朝" w:hint="eastAsia"/>
                <w:szCs w:val="21"/>
              </w:rPr>
              <w:t>合計</w:t>
            </w:r>
          </w:p>
        </w:tc>
      </w:tr>
      <w:tr w:rsidR="007351D6" w:rsidRPr="00AE7B7A" w14:paraId="071A230A" w14:textId="77777777" w:rsidTr="007E44B9">
        <w:tc>
          <w:tcPr>
            <w:tcW w:w="1375" w:type="dxa"/>
          </w:tcPr>
          <w:p w14:paraId="11AB2063" w14:textId="7214B2D6" w:rsidR="007351D6" w:rsidRPr="00AE7B7A" w:rsidRDefault="007351D6" w:rsidP="007351D6">
            <w:pPr>
              <w:jc w:val="left"/>
              <w:rPr>
                <w:rFonts w:ascii="ＭＳ 明朝" w:eastAsia="ＭＳ 明朝" w:hAnsi="ＭＳ 明朝"/>
                <w:szCs w:val="21"/>
              </w:rPr>
            </w:pPr>
            <w:r w:rsidRPr="00AE7B7A">
              <w:rPr>
                <w:rFonts w:ascii="ＭＳ 明朝" w:eastAsia="ＭＳ 明朝" w:hAnsi="ＭＳ 明朝" w:hint="eastAsia"/>
                <w:szCs w:val="21"/>
              </w:rPr>
              <w:t>計</w:t>
            </w:r>
          </w:p>
        </w:tc>
        <w:tc>
          <w:tcPr>
            <w:tcW w:w="1319" w:type="dxa"/>
          </w:tcPr>
          <w:p w14:paraId="6D063C8B" w14:textId="7A9A9160" w:rsidR="007351D6" w:rsidRPr="00AE7B7A" w:rsidRDefault="007351D6" w:rsidP="001852CB">
            <w:pPr>
              <w:jc w:val="center"/>
              <w:rPr>
                <w:rFonts w:ascii="ＭＳ 明朝" w:eastAsia="ＭＳ 明朝" w:hAnsi="ＭＳ 明朝"/>
                <w:szCs w:val="21"/>
              </w:rPr>
            </w:pPr>
            <w:r w:rsidRPr="00AE7B7A">
              <w:rPr>
                <w:rFonts w:ascii="ＭＳ 明朝" w:eastAsia="ＭＳ 明朝" w:hAnsi="ＭＳ 明朝" w:hint="eastAsia"/>
                <w:szCs w:val="21"/>
              </w:rPr>
              <w:t>―</w:t>
            </w:r>
          </w:p>
        </w:tc>
        <w:tc>
          <w:tcPr>
            <w:tcW w:w="829" w:type="dxa"/>
          </w:tcPr>
          <w:p w14:paraId="234DA4BF" w14:textId="16C81912" w:rsidR="007351D6" w:rsidRPr="00AE7B7A" w:rsidRDefault="007351D6" w:rsidP="007351D6">
            <w:pPr>
              <w:jc w:val="center"/>
              <w:rPr>
                <w:rFonts w:ascii="ＭＳ 明朝" w:eastAsia="ＭＳ 明朝" w:hAnsi="ＭＳ 明朝"/>
                <w:szCs w:val="21"/>
              </w:rPr>
            </w:pPr>
            <w:r w:rsidRPr="00AE7B7A">
              <w:rPr>
                <w:rFonts w:ascii="ＭＳ 明朝" w:eastAsia="ＭＳ 明朝" w:hAnsi="ＭＳ 明朝" w:hint="eastAsia"/>
                <w:szCs w:val="21"/>
              </w:rPr>
              <w:t>―</w:t>
            </w:r>
          </w:p>
        </w:tc>
        <w:tc>
          <w:tcPr>
            <w:tcW w:w="1296" w:type="dxa"/>
          </w:tcPr>
          <w:p w14:paraId="74B5FDCA" w14:textId="1576917F" w:rsidR="007351D6" w:rsidRPr="00AE7B7A" w:rsidRDefault="007351D6" w:rsidP="007351D6">
            <w:pPr>
              <w:rPr>
                <w:rFonts w:ascii="ＭＳ 明朝" w:eastAsia="ＭＳ 明朝" w:hAnsi="ＭＳ 明朝"/>
                <w:szCs w:val="21"/>
              </w:rPr>
            </w:pPr>
            <w:r w:rsidRPr="00AE7B7A">
              <w:rPr>
                <w:rFonts w:ascii="ＭＳ 明朝" w:eastAsia="ＭＳ 明朝" w:hAnsi="ＭＳ 明朝" w:hint="eastAsia"/>
                <w:szCs w:val="21"/>
              </w:rPr>
              <w:t>16,164.05㎡</w:t>
            </w:r>
          </w:p>
        </w:tc>
        <w:tc>
          <w:tcPr>
            <w:tcW w:w="1213" w:type="dxa"/>
          </w:tcPr>
          <w:p w14:paraId="04D61663" w14:textId="00B87355" w:rsidR="007351D6" w:rsidRPr="00AE7B7A" w:rsidRDefault="007351D6" w:rsidP="007351D6">
            <w:pPr>
              <w:rPr>
                <w:rFonts w:ascii="ＭＳ 明朝" w:eastAsia="ＭＳ 明朝" w:hAnsi="ＭＳ 明朝"/>
                <w:szCs w:val="21"/>
              </w:rPr>
            </w:pPr>
            <w:r w:rsidRPr="00AE7B7A">
              <w:rPr>
                <w:rFonts w:ascii="ＭＳ 明朝" w:eastAsia="ＭＳ 明朝" w:hAnsi="ＭＳ 明朝" w:hint="eastAsia"/>
                <w:szCs w:val="21"/>
              </w:rPr>
              <w:t>4,856.46㎡</w:t>
            </w:r>
          </w:p>
        </w:tc>
        <w:tc>
          <w:tcPr>
            <w:tcW w:w="1296" w:type="dxa"/>
          </w:tcPr>
          <w:p w14:paraId="24258BF0" w14:textId="3F2D2E37" w:rsidR="007351D6" w:rsidRPr="00AE7B7A" w:rsidRDefault="007351D6" w:rsidP="007351D6">
            <w:pPr>
              <w:rPr>
                <w:rFonts w:ascii="ＭＳ 明朝" w:eastAsia="ＭＳ 明朝" w:hAnsi="ＭＳ 明朝"/>
                <w:szCs w:val="21"/>
              </w:rPr>
            </w:pPr>
            <w:r w:rsidRPr="00AE7B7A">
              <w:rPr>
                <w:rFonts w:ascii="ＭＳ 明朝" w:eastAsia="ＭＳ 明朝" w:hAnsi="ＭＳ 明朝" w:hint="eastAsia"/>
                <w:szCs w:val="21"/>
              </w:rPr>
              <w:t>15,114.71㎡</w:t>
            </w:r>
          </w:p>
        </w:tc>
        <w:tc>
          <w:tcPr>
            <w:tcW w:w="1177" w:type="dxa"/>
          </w:tcPr>
          <w:p w14:paraId="4F7643F6" w14:textId="4352BF82" w:rsidR="007351D6" w:rsidRPr="00AE7B7A" w:rsidRDefault="007351D6" w:rsidP="007351D6">
            <w:pPr>
              <w:rPr>
                <w:rFonts w:ascii="ＭＳ 明朝" w:eastAsia="ＭＳ 明朝" w:hAnsi="ＭＳ 明朝"/>
                <w:szCs w:val="21"/>
              </w:rPr>
            </w:pPr>
            <w:r w:rsidRPr="00AE7B7A">
              <w:rPr>
                <w:rFonts w:ascii="ＭＳ 明朝" w:eastAsia="ＭＳ 明朝" w:hAnsi="ＭＳ 明朝" w:hint="eastAsia"/>
                <w:szCs w:val="21"/>
              </w:rPr>
              <w:t>353戸</w:t>
            </w:r>
          </w:p>
        </w:tc>
      </w:tr>
    </w:tbl>
    <w:p w14:paraId="174F9C10" w14:textId="17AA309A" w:rsidR="00435763" w:rsidRPr="00AE7B7A" w:rsidRDefault="00435763" w:rsidP="00943CAC">
      <w:pPr>
        <w:jc w:val="left"/>
        <w:rPr>
          <w:rFonts w:ascii="ＭＳ 明朝" w:eastAsia="ＭＳ 明朝" w:hAnsi="ＭＳ 明朝"/>
          <w:szCs w:val="21"/>
        </w:rPr>
      </w:pPr>
      <w:r w:rsidRPr="00AE7B7A">
        <w:rPr>
          <w:rFonts w:ascii="ＭＳ 明朝" w:eastAsia="ＭＳ 明朝" w:hAnsi="ＭＳ 明朝" w:hint="eastAsia"/>
          <w:szCs w:val="21"/>
        </w:rPr>
        <w:t>２　入居者移転支援の概要</w:t>
      </w:r>
    </w:p>
    <w:tbl>
      <w:tblPr>
        <w:tblStyle w:val="a3"/>
        <w:tblW w:w="0" w:type="auto"/>
        <w:tblInd w:w="-5" w:type="dxa"/>
        <w:tblLook w:val="04A0" w:firstRow="1" w:lastRow="0" w:firstColumn="1" w:lastColumn="0" w:noHBand="0" w:noVBand="1"/>
      </w:tblPr>
      <w:tblGrid>
        <w:gridCol w:w="1843"/>
        <w:gridCol w:w="1985"/>
        <w:gridCol w:w="4671"/>
      </w:tblGrid>
      <w:tr w:rsidR="001E792F" w:rsidRPr="00AE7B7A" w14:paraId="32DE5630" w14:textId="77777777" w:rsidTr="00725081">
        <w:tc>
          <w:tcPr>
            <w:tcW w:w="3828" w:type="dxa"/>
            <w:gridSpan w:val="2"/>
          </w:tcPr>
          <w:p w14:paraId="071DB3AA" w14:textId="58EA4BC9" w:rsidR="001E792F" w:rsidRPr="00AE7B7A" w:rsidRDefault="001E792F" w:rsidP="001E792F">
            <w:pPr>
              <w:jc w:val="center"/>
              <w:rPr>
                <w:rFonts w:ascii="ＭＳ 明朝" w:eastAsia="ＭＳ 明朝" w:hAnsi="ＭＳ 明朝"/>
                <w:szCs w:val="21"/>
              </w:rPr>
            </w:pPr>
            <w:r w:rsidRPr="00AE7B7A">
              <w:rPr>
                <w:rFonts w:ascii="ＭＳ 明朝" w:eastAsia="ＭＳ 明朝" w:hAnsi="ＭＳ 明朝" w:hint="eastAsia"/>
                <w:szCs w:val="21"/>
              </w:rPr>
              <w:t>業務内容</w:t>
            </w:r>
          </w:p>
        </w:tc>
        <w:tc>
          <w:tcPr>
            <w:tcW w:w="4671" w:type="dxa"/>
          </w:tcPr>
          <w:p w14:paraId="198232AA" w14:textId="596A8100" w:rsidR="001E792F" w:rsidRPr="00AE7B7A" w:rsidRDefault="001E792F" w:rsidP="001E792F">
            <w:pPr>
              <w:jc w:val="center"/>
              <w:rPr>
                <w:rFonts w:ascii="ＭＳ 明朝" w:eastAsia="ＭＳ 明朝" w:hAnsi="ＭＳ 明朝"/>
                <w:szCs w:val="21"/>
              </w:rPr>
            </w:pPr>
            <w:r w:rsidRPr="00AE7B7A">
              <w:rPr>
                <w:rFonts w:ascii="ＭＳ 明朝" w:eastAsia="ＭＳ 明朝" w:hAnsi="ＭＳ 明朝" w:hint="eastAsia"/>
                <w:szCs w:val="21"/>
              </w:rPr>
              <w:t>提案内容</w:t>
            </w:r>
          </w:p>
        </w:tc>
      </w:tr>
      <w:tr w:rsidR="001E792F" w:rsidRPr="00AE7B7A" w14:paraId="451BE28E" w14:textId="77777777" w:rsidTr="007351D6">
        <w:tc>
          <w:tcPr>
            <w:tcW w:w="1843" w:type="dxa"/>
            <w:vMerge w:val="restart"/>
          </w:tcPr>
          <w:p w14:paraId="431636D9" w14:textId="57D0E6AC" w:rsidR="001E792F" w:rsidRPr="00AE7B7A" w:rsidRDefault="001E792F" w:rsidP="0078303F">
            <w:pPr>
              <w:jc w:val="left"/>
              <w:rPr>
                <w:rFonts w:ascii="ＭＳ 明朝" w:eastAsia="ＭＳ 明朝" w:hAnsi="ＭＳ 明朝"/>
                <w:szCs w:val="21"/>
              </w:rPr>
            </w:pPr>
            <w:r w:rsidRPr="00AE7B7A">
              <w:rPr>
                <w:rFonts w:ascii="ＭＳ 明朝" w:eastAsia="ＭＳ 明朝" w:hAnsi="ＭＳ 明朝" w:hint="eastAsia"/>
                <w:szCs w:val="21"/>
              </w:rPr>
              <w:t>移転説明会の実施</w:t>
            </w:r>
          </w:p>
        </w:tc>
        <w:tc>
          <w:tcPr>
            <w:tcW w:w="1985" w:type="dxa"/>
          </w:tcPr>
          <w:p w14:paraId="46430E0E" w14:textId="4BBA3E6C" w:rsidR="001E792F" w:rsidRPr="00AE7B7A" w:rsidRDefault="001E792F" w:rsidP="0078303F">
            <w:pPr>
              <w:jc w:val="left"/>
              <w:rPr>
                <w:rFonts w:ascii="ＭＳ 明朝" w:eastAsia="ＭＳ 明朝" w:hAnsi="ＭＳ 明朝"/>
                <w:szCs w:val="21"/>
              </w:rPr>
            </w:pPr>
            <w:r w:rsidRPr="00AE7B7A">
              <w:rPr>
                <w:rFonts w:ascii="ＭＳ 明朝" w:eastAsia="ＭＳ 明朝" w:hAnsi="ＭＳ 明朝" w:hint="eastAsia"/>
                <w:szCs w:val="21"/>
              </w:rPr>
              <w:t>移転説明会</w:t>
            </w:r>
          </w:p>
        </w:tc>
        <w:tc>
          <w:tcPr>
            <w:tcW w:w="4671" w:type="dxa"/>
            <w:vMerge w:val="restart"/>
          </w:tcPr>
          <w:p w14:paraId="157F0628" w14:textId="1D72CA9A" w:rsidR="001E792F" w:rsidRPr="00AE7B7A" w:rsidRDefault="001E792F" w:rsidP="001E792F">
            <w:pPr>
              <w:jc w:val="left"/>
              <w:rPr>
                <w:rFonts w:ascii="ＭＳ 明朝" w:eastAsia="ＭＳ 明朝" w:hAnsi="ＭＳ 明朝"/>
                <w:szCs w:val="21"/>
              </w:rPr>
            </w:pPr>
            <w:r w:rsidRPr="00AE7B7A">
              <w:rPr>
                <w:rFonts w:ascii="ＭＳ 明朝" w:eastAsia="ＭＳ 明朝" w:hAnsi="ＭＳ 明朝" w:hint="eastAsia"/>
                <w:szCs w:val="21"/>
              </w:rPr>
              <w:t>複数回に分けた説明会開催・個別訪問の実施・カルテ作成</w:t>
            </w:r>
          </w:p>
        </w:tc>
      </w:tr>
      <w:tr w:rsidR="001E792F" w:rsidRPr="00AE7B7A" w14:paraId="55D39906" w14:textId="77777777" w:rsidTr="007351D6">
        <w:tc>
          <w:tcPr>
            <w:tcW w:w="1843" w:type="dxa"/>
            <w:vMerge/>
          </w:tcPr>
          <w:p w14:paraId="59CF3A00" w14:textId="77777777" w:rsidR="001E792F" w:rsidRPr="00AE7B7A" w:rsidRDefault="001E792F" w:rsidP="0078303F">
            <w:pPr>
              <w:jc w:val="left"/>
              <w:rPr>
                <w:rFonts w:ascii="ＭＳ 明朝" w:eastAsia="ＭＳ 明朝" w:hAnsi="ＭＳ 明朝"/>
                <w:szCs w:val="21"/>
              </w:rPr>
            </w:pPr>
          </w:p>
        </w:tc>
        <w:tc>
          <w:tcPr>
            <w:tcW w:w="1985" w:type="dxa"/>
          </w:tcPr>
          <w:p w14:paraId="7DF0F8B9" w14:textId="3C68FA2C" w:rsidR="001E792F" w:rsidRPr="00AE7B7A" w:rsidRDefault="001E792F" w:rsidP="0078303F">
            <w:pPr>
              <w:jc w:val="left"/>
              <w:rPr>
                <w:rFonts w:ascii="ＭＳ 明朝" w:eastAsia="ＭＳ 明朝" w:hAnsi="ＭＳ 明朝"/>
                <w:szCs w:val="21"/>
              </w:rPr>
            </w:pPr>
            <w:r w:rsidRPr="00AE7B7A">
              <w:rPr>
                <w:rFonts w:ascii="ＭＳ 明朝" w:eastAsia="ＭＳ 明朝" w:hAnsi="ＭＳ 明朝" w:hint="eastAsia"/>
                <w:szCs w:val="21"/>
              </w:rPr>
              <w:t>意向調査</w:t>
            </w:r>
          </w:p>
        </w:tc>
        <w:tc>
          <w:tcPr>
            <w:tcW w:w="4671" w:type="dxa"/>
            <w:vMerge/>
          </w:tcPr>
          <w:p w14:paraId="2082D289" w14:textId="0B3DCC59" w:rsidR="001E792F" w:rsidRPr="00AE7B7A" w:rsidRDefault="001E792F" w:rsidP="0078303F">
            <w:pPr>
              <w:jc w:val="left"/>
              <w:rPr>
                <w:rFonts w:ascii="ＭＳ 明朝" w:eastAsia="ＭＳ 明朝" w:hAnsi="ＭＳ 明朝"/>
                <w:szCs w:val="21"/>
              </w:rPr>
            </w:pPr>
          </w:p>
        </w:tc>
      </w:tr>
      <w:tr w:rsidR="001E792F" w:rsidRPr="00AE7B7A" w14:paraId="777F03DF" w14:textId="77777777" w:rsidTr="007351D6">
        <w:tc>
          <w:tcPr>
            <w:tcW w:w="1843" w:type="dxa"/>
            <w:vMerge w:val="restart"/>
          </w:tcPr>
          <w:p w14:paraId="614F93B4" w14:textId="167641D0" w:rsidR="001E792F" w:rsidRPr="00AE7B7A" w:rsidRDefault="001E792F" w:rsidP="0078303F">
            <w:pPr>
              <w:jc w:val="left"/>
              <w:rPr>
                <w:rFonts w:ascii="ＭＳ 明朝" w:eastAsia="ＭＳ 明朝" w:hAnsi="ＭＳ 明朝"/>
                <w:szCs w:val="21"/>
              </w:rPr>
            </w:pPr>
            <w:r w:rsidRPr="00AE7B7A">
              <w:rPr>
                <w:rFonts w:ascii="ＭＳ 明朝" w:eastAsia="ＭＳ 明朝" w:hAnsi="ＭＳ 明朝" w:hint="eastAsia"/>
                <w:szCs w:val="21"/>
              </w:rPr>
              <w:t>住戸抽選の実施</w:t>
            </w:r>
          </w:p>
        </w:tc>
        <w:tc>
          <w:tcPr>
            <w:tcW w:w="1985" w:type="dxa"/>
          </w:tcPr>
          <w:p w14:paraId="44E2440C" w14:textId="68F56442" w:rsidR="001E792F" w:rsidRPr="00AE7B7A" w:rsidRDefault="001E792F" w:rsidP="0078303F">
            <w:pPr>
              <w:jc w:val="left"/>
              <w:rPr>
                <w:rFonts w:ascii="ＭＳ 明朝" w:eastAsia="ＭＳ 明朝" w:hAnsi="ＭＳ 明朝"/>
                <w:szCs w:val="21"/>
              </w:rPr>
            </w:pPr>
            <w:r w:rsidRPr="00AE7B7A">
              <w:rPr>
                <w:rFonts w:ascii="ＭＳ 明朝" w:eastAsia="ＭＳ 明朝" w:hAnsi="ＭＳ 明朝" w:hint="eastAsia"/>
                <w:szCs w:val="21"/>
              </w:rPr>
              <w:t>抽選会実施</w:t>
            </w:r>
          </w:p>
        </w:tc>
        <w:tc>
          <w:tcPr>
            <w:tcW w:w="4671" w:type="dxa"/>
            <w:vMerge w:val="restart"/>
          </w:tcPr>
          <w:p w14:paraId="37594A2A" w14:textId="73AD4720" w:rsidR="001E792F" w:rsidRPr="00AE7B7A" w:rsidRDefault="001E792F" w:rsidP="001E792F">
            <w:pPr>
              <w:jc w:val="left"/>
              <w:rPr>
                <w:rFonts w:ascii="ＭＳ 明朝" w:eastAsia="ＭＳ 明朝" w:hAnsi="ＭＳ 明朝"/>
                <w:szCs w:val="21"/>
              </w:rPr>
            </w:pPr>
            <w:r w:rsidRPr="00AE7B7A">
              <w:rPr>
                <w:rFonts w:ascii="ＭＳ 明朝" w:eastAsia="ＭＳ 明朝" w:hAnsi="ＭＳ 明朝" w:hint="eastAsia"/>
                <w:szCs w:val="21"/>
              </w:rPr>
              <w:t>誰もが納得しやすい抽選方法の設定・コミュニティ形成に寄与するグループ申込の実施</w:t>
            </w:r>
          </w:p>
        </w:tc>
      </w:tr>
      <w:tr w:rsidR="001E792F" w:rsidRPr="00AE7B7A" w14:paraId="63C66621" w14:textId="77777777" w:rsidTr="007351D6">
        <w:tc>
          <w:tcPr>
            <w:tcW w:w="1843" w:type="dxa"/>
            <w:vMerge/>
          </w:tcPr>
          <w:p w14:paraId="5EC48150" w14:textId="77777777" w:rsidR="001E792F" w:rsidRPr="00AE7B7A" w:rsidRDefault="001E792F" w:rsidP="0078303F">
            <w:pPr>
              <w:jc w:val="left"/>
              <w:rPr>
                <w:rFonts w:ascii="ＭＳ 明朝" w:eastAsia="ＭＳ 明朝" w:hAnsi="ＭＳ 明朝"/>
                <w:szCs w:val="21"/>
              </w:rPr>
            </w:pPr>
          </w:p>
        </w:tc>
        <w:tc>
          <w:tcPr>
            <w:tcW w:w="1985" w:type="dxa"/>
          </w:tcPr>
          <w:p w14:paraId="33A1CB48" w14:textId="4C95A014" w:rsidR="001E792F" w:rsidRPr="00AE7B7A" w:rsidRDefault="001E792F" w:rsidP="0078303F">
            <w:pPr>
              <w:jc w:val="left"/>
              <w:rPr>
                <w:rFonts w:ascii="ＭＳ 明朝" w:eastAsia="ＭＳ 明朝" w:hAnsi="ＭＳ 明朝"/>
                <w:szCs w:val="21"/>
              </w:rPr>
            </w:pPr>
            <w:r w:rsidRPr="00AE7B7A">
              <w:rPr>
                <w:rFonts w:ascii="ＭＳ 明朝" w:eastAsia="ＭＳ 明朝" w:hAnsi="ＭＳ 明朝" w:hint="eastAsia"/>
                <w:szCs w:val="21"/>
              </w:rPr>
              <w:t>移転先決定</w:t>
            </w:r>
          </w:p>
        </w:tc>
        <w:tc>
          <w:tcPr>
            <w:tcW w:w="4671" w:type="dxa"/>
            <w:vMerge/>
          </w:tcPr>
          <w:p w14:paraId="61004E3D" w14:textId="27DF538D" w:rsidR="001E792F" w:rsidRPr="00AE7B7A" w:rsidRDefault="001E792F" w:rsidP="0078303F">
            <w:pPr>
              <w:jc w:val="left"/>
              <w:rPr>
                <w:rFonts w:ascii="ＭＳ 明朝" w:eastAsia="ＭＳ 明朝" w:hAnsi="ＭＳ 明朝"/>
                <w:szCs w:val="21"/>
              </w:rPr>
            </w:pPr>
          </w:p>
        </w:tc>
      </w:tr>
      <w:tr w:rsidR="001852CB" w:rsidRPr="00AE7B7A" w14:paraId="09697B75" w14:textId="77777777" w:rsidTr="007351D6">
        <w:tc>
          <w:tcPr>
            <w:tcW w:w="1843" w:type="dxa"/>
            <w:vMerge w:val="restart"/>
          </w:tcPr>
          <w:p w14:paraId="25B2AF95" w14:textId="760A0F40" w:rsidR="001852CB" w:rsidRPr="00AE7B7A" w:rsidRDefault="001852CB" w:rsidP="0078303F">
            <w:pPr>
              <w:jc w:val="left"/>
              <w:rPr>
                <w:rFonts w:ascii="ＭＳ 明朝" w:eastAsia="ＭＳ 明朝" w:hAnsi="ＭＳ 明朝"/>
                <w:szCs w:val="21"/>
              </w:rPr>
            </w:pPr>
            <w:r w:rsidRPr="00AE7B7A">
              <w:rPr>
                <w:rFonts w:ascii="ＭＳ 明朝" w:eastAsia="ＭＳ 明朝" w:hAnsi="ＭＳ 明朝" w:hint="eastAsia"/>
                <w:szCs w:val="21"/>
              </w:rPr>
              <w:t>移転の調整</w:t>
            </w:r>
          </w:p>
        </w:tc>
        <w:tc>
          <w:tcPr>
            <w:tcW w:w="1985" w:type="dxa"/>
          </w:tcPr>
          <w:p w14:paraId="5306A864" w14:textId="78F014B8" w:rsidR="001852CB" w:rsidRPr="00AE7B7A" w:rsidRDefault="001852CB" w:rsidP="0078303F">
            <w:pPr>
              <w:jc w:val="left"/>
              <w:rPr>
                <w:rFonts w:ascii="ＭＳ 明朝" w:eastAsia="ＭＳ 明朝" w:hAnsi="ＭＳ 明朝"/>
                <w:szCs w:val="21"/>
              </w:rPr>
            </w:pPr>
            <w:r w:rsidRPr="00AE7B7A">
              <w:rPr>
                <w:rFonts w:ascii="ＭＳ 明朝" w:eastAsia="ＭＳ 明朝" w:hAnsi="ＭＳ 明朝" w:hint="eastAsia"/>
                <w:szCs w:val="21"/>
              </w:rPr>
              <w:t>再入居説明会</w:t>
            </w:r>
          </w:p>
        </w:tc>
        <w:tc>
          <w:tcPr>
            <w:tcW w:w="4671" w:type="dxa"/>
            <w:vMerge w:val="restart"/>
          </w:tcPr>
          <w:p w14:paraId="4176E62F" w14:textId="23766216" w:rsidR="001852CB" w:rsidRPr="00AE7B7A" w:rsidRDefault="001852CB" w:rsidP="001E792F">
            <w:pPr>
              <w:jc w:val="left"/>
              <w:rPr>
                <w:rFonts w:ascii="ＭＳ 明朝" w:eastAsia="ＭＳ 明朝" w:hAnsi="ＭＳ 明朝"/>
                <w:szCs w:val="21"/>
              </w:rPr>
            </w:pPr>
            <w:r w:rsidRPr="00AE7B7A">
              <w:rPr>
                <w:rFonts w:ascii="ＭＳ 明朝" w:eastAsia="ＭＳ 明朝" w:hAnsi="ＭＳ 明朝" w:hint="eastAsia"/>
                <w:szCs w:val="21"/>
              </w:rPr>
              <w:t>モデルルームでの工夫、引越し業者の斡旋等の工夫、計画的な残置物等処分の支援</w:t>
            </w:r>
          </w:p>
        </w:tc>
      </w:tr>
      <w:tr w:rsidR="001852CB" w:rsidRPr="00AE7B7A" w14:paraId="30289F60" w14:textId="77777777" w:rsidTr="007351D6">
        <w:tc>
          <w:tcPr>
            <w:tcW w:w="1843" w:type="dxa"/>
            <w:vMerge/>
          </w:tcPr>
          <w:p w14:paraId="726D691F" w14:textId="77777777" w:rsidR="001852CB" w:rsidRPr="00AE7B7A" w:rsidRDefault="001852CB" w:rsidP="0078303F">
            <w:pPr>
              <w:jc w:val="left"/>
              <w:rPr>
                <w:rFonts w:ascii="ＭＳ 明朝" w:eastAsia="ＭＳ 明朝" w:hAnsi="ＭＳ 明朝"/>
                <w:szCs w:val="21"/>
              </w:rPr>
            </w:pPr>
          </w:p>
        </w:tc>
        <w:tc>
          <w:tcPr>
            <w:tcW w:w="1985" w:type="dxa"/>
          </w:tcPr>
          <w:p w14:paraId="6A66B5DB" w14:textId="3830EDE9" w:rsidR="001852CB" w:rsidRPr="00AE7B7A" w:rsidRDefault="001852CB" w:rsidP="0078303F">
            <w:pPr>
              <w:jc w:val="left"/>
              <w:rPr>
                <w:rFonts w:ascii="ＭＳ 明朝" w:eastAsia="ＭＳ 明朝" w:hAnsi="ＭＳ 明朝"/>
                <w:szCs w:val="21"/>
              </w:rPr>
            </w:pPr>
            <w:r w:rsidRPr="00AE7B7A">
              <w:rPr>
                <w:rFonts w:ascii="ＭＳ 明朝" w:eastAsia="ＭＳ 明朝" w:hAnsi="ＭＳ 明朝" w:hint="eastAsia"/>
                <w:szCs w:val="21"/>
              </w:rPr>
              <w:t>移転日調整</w:t>
            </w:r>
          </w:p>
        </w:tc>
        <w:tc>
          <w:tcPr>
            <w:tcW w:w="4671" w:type="dxa"/>
            <w:vMerge/>
          </w:tcPr>
          <w:p w14:paraId="015B8C79" w14:textId="703D3094" w:rsidR="001852CB" w:rsidRPr="00AE7B7A" w:rsidRDefault="001852CB" w:rsidP="0078303F">
            <w:pPr>
              <w:jc w:val="left"/>
              <w:rPr>
                <w:rFonts w:ascii="ＭＳ 明朝" w:eastAsia="ＭＳ 明朝" w:hAnsi="ＭＳ 明朝"/>
                <w:szCs w:val="21"/>
              </w:rPr>
            </w:pPr>
          </w:p>
        </w:tc>
      </w:tr>
      <w:tr w:rsidR="001852CB" w:rsidRPr="00AE7B7A" w14:paraId="0E845F1F" w14:textId="77777777" w:rsidTr="007351D6">
        <w:tc>
          <w:tcPr>
            <w:tcW w:w="1843" w:type="dxa"/>
            <w:vMerge/>
          </w:tcPr>
          <w:p w14:paraId="748A22AF" w14:textId="77777777" w:rsidR="001852CB" w:rsidRPr="00AE7B7A" w:rsidRDefault="001852CB" w:rsidP="0078303F">
            <w:pPr>
              <w:jc w:val="left"/>
              <w:rPr>
                <w:rFonts w:ascii="ＭＳ 明朝" w:eastAsia="ＭＳ 明朝" w:hAnsi="ＭＳ 明朝"/>
                <w:szCs w:val="21"/>
              </w:rPr>
            </w:pPr>
          </w:p>
        </w:tc>
        <w:tc>
          <w:tcPr>
            <w:tcW w:w="1985" w:type="dxa"/>
          </w:tcPr>
          <w:p w14:paraId="7261834A" w14:textId="68FCD3D0" w:rsidR="001852CB" w:rsidRPr="00AE7B7A" w:rsidRDefault="001852CB" w:rsidP="0078303F">
            <w:pPr>
              <w:jc w:val="left"/>
              <w:rPr>
                <w:rFonts w:ascii="ＭＳ 明朝" w:eastAsia="ＭＳ 明朝" w:hAnsi="ＭＳ 明朝"/>
                <w:szCs w:val="21"/>
              </w:rPr>
            </w:pPr>
            <w:r w:rsidRPr="00AE7B7A">
              <w:rPr>
                <w:rFonts w:ascii="ＭＳ 明朝" w:eastAsia="ＭＳ 明朝" w:hAnsi="ＭＳ 明朝" w:hint="eastAsia"/>
                <w:szCs w:val="21"/>
              </w:rPr>
              <w:t>引越し支援</w:t>
            </w:r>
          </w:p>
        </w:tc>
        <w:tc>
          <w:tcPr>
            <w:tcW w:w="4671" w:type="dxa"/>
            <w:vMerge/>
          </w:tcPr>
          <w:p w14:paraId="21F6A77E" w14:textId="423D6468" w:rsidR="001852CB" w:rsidRPr="00AE7B7A" w:rsidRDefault="001852CB" w:rsidP="0078303F">
            <w:pPr>
              <w:jc w:val="left"/>
              <w:rPr>
                <w:rFonts w:ascii="ＭＳ 明朝" w:eastAsia="ＭＳ 明朝" w:hAnsi="ＭＳ 明朝"/>
                <w:szCs w:val="21"/>
              </w:rPr>
            </w:pPr>
          </w:p>
        </w:tc>
      </w:tr>
      <w:tr w:rsidR="007351D6" w:rsidRPr="00AE7B7A" w14:paraId="30F341E5" w14:textId="77777777" w:rsidTr="007351D6">
        <w:tc>
          <w:tcPr>
            <w:tcW w:w="1843" w:type="dxa"/>
          </w:tcPr>
          <w:p w14:paraId="2704B556" w14:textId="02A3CFCB" w:rsidR="007351D6" w:rsidRPr="00AE7B7A" w:rsidRDefault="001E792F" w:rsidP="0078303F">
            <w:pPr>
              <w:jc w:val="left"/>
              <w:rPr>
                <w:rFonts w:ascii="ＭＳ 明朝" w:eastAsia="ＭＳ 明朝" w:hAnsi="ＭＳ 明朝"/>
                <w:szCs w:val="21"/>
              </w:rPr>
            </w:pPr>
            <w:r w:rsidRPr="00AE7B7A">
              <w:rPr>
                <w:rFonts w:ascii="ＭＳ 明朝" w:eastAsia="ＭＳ 明朝" w:hAnsi="ＭＳ 明朝" w:hint="eastAsia"/>
                <w:szCs w:val="21"/>
              </w:rPr>
              <w:t>その他・</w:t>
            </w:r>
            <w:r w:rsidR="007351D6" w:rsidRPr="00AE7B7A">
              <w:rPr>
                <w:rFonts w:ascii="ＭＳ 明朝" w:eastAsia="ＭＳ 明朝" w:hAnsi="ＭＳ 明朝" w:hint="eastAsia"/>
                <w:szCs w:val="21"/>
              </w:rPr>
              <w:t>書類作成支援等</w:t>
            </w:r>
          </w:p>
        </w:tc>
        <w:tc>
          <w:tcPr>
            <w:tcW w:w="1985" w:type="dxa"/>
          </w:tcPr>
          <w:p w14:paraId="7AAD7D07" w14:textId="1096491C" w:rsidR="007351D6" w:rsidRPr="00AE7B7A" w:rsidRDefault="007351D6" w:rsidP="0078303F">
            <w:pPr>
              <w:jc w:val="left"/>
              <w:rPr>
                <w:rFonts w:ascii="ＭＳ 明朝" w:eastAsia="ＭＳ 明朝" w:hAnsi="ＭＳ 明朝"/>
                <w:szCs w:val="21"/>
              </w:rPr>
            </w:pPr>
            <w:r w:rsidRPr="00AE7B7A">
              <w:rPr>
                <w:rFonts w:ascii="ＭＳ 明朝" w:eastAsia="ＭＳ 明朝" w:hAnsi="ＭＳ 明朝" w:hint="eastAsia"/>
                <w:szCs w:val="21"/>
              </w:rPr>
              <w:t>移転補償請求</w:t>
            </w:r>
            <w:r w:rsidR="001E792F" w:rsidRPr="00AE7B7A">
              <w:rPr>
                <w:rFonts w:ascii="ＭＳ 明朝" w:eastAsia="ＭＳ 明朝" w:hAnsi="ＭＳ 明朝" w:hint="eastAsia"/>
                <w:szCs w:val="21"/>
              </w:rPr>
              <w:t>・関連</w:t>
            </w:r>
            <w:r w:rsidR="001852CB" w:rsidRPr="00AE7B7A">
              <w:rPr>
                <w:rFonts w:ascii="ＭＳ 明朝" w:eastAsia="ＭＳ 明朝" w:hAnsi="ＭＳ 明朝" w:hint="eastAsia"/>
                <w:szCs w:val="21"/>
              </w:rPr>
              <w:t>書類</w:t>
            </w:r>
            <w:r w:rsidR="001E792F" w:rsidRPr="00AE7B7A">
              <w:rPr>
                <w:rFonts w:ascii="ＭＳ 明朝" w:eastAsia="ＭＳ 明朝" w:hAnsi="ＭＳ 明朝" w:hint="eastAsia"/>
                <w:szCs w:val="21"/>
              </w:rPr>
              <w:t>作成</w:t>
            </w:r>
          </w:p>
        </w:tc>
        <w:tc>
          <w:tcPr>
            <w:tcW w:w="4671" w:type="dxa"/>
          </w:tcPr>
          <w:p w14:paraId="6CA27F1C" w14:textId="0DA5CD35" w:rsidR="007351D6" w:rsidRPr="00AE7B7A" w:rsidRDefault="001E792F" w:rsidP="0078303F">
            <w:pPr>
              <w:jc w:val="left"/>
              <w:rPr>
                <w:rFonts w:ascii="ＭＳ 明朝" w:eastAsia="ＭＳ 明朝" w:hAnsi="ＭＳ 明朝"/>
                <w:szCs w:val="21"/>
              </w:rPr>
            </w:pPr>
            <w:r w:rsidRPr="00AE7B7A">
              <w:rPr>
                <w:rFonts w:ascii="ＭＳ 明朝" w:eastAsia="ＭＳ 明朝" w:hAnsi="ＭＳ 明朝" w:hint="eastAsia"/>
                <w:szCs w:val="21"/>
              </w:rPr>
              <w:t>各種書類の記入方法等の工夫</w:t>
            </w:r>
          </w:p>
        </w:tc>
      </w:tr>
    </w:tbl>
    <w:p w14:paraId="05915B1A" w14:textId="77777777" w:rsidR="00943CAC" w:rsidRPr="00AE7B7A" w:rsidRDefault="00943CAC" w:rsidP="007351D6">
      <w:pPr>
        <w:jc w:val="left"/>
        <w:rPr>
          <w:rFonts w:ascii="ＭＳ 明朝" w:eastAsia="ＭＳ 明朝" w:hAnsi="ＭＳ 明朝"/>
          <w:szCs w:val="21"/>
        </w:rPr>
      </w:pPr>
    </w:p>
    <w:sectPr w:rsidR="00943CAC" w:rsidRPr="00AE7B7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F4A30" w14:textId="77777777" w:rsidR="0017778C" w:rsidRDefault="0017778C" w:rsidP="0017778C">
      <w:r>
        <w:separator/>
      </w:r>
    </w:p>
  </w:endnote>
  <w:endnote w:type="continuationSeparator" w:id="0">
    <w:p w14:paraId="0D88319F" w14:textId="77777777" w:rsidR="0017778C" w:rsidRDefault="0017778C" w:rsidP="0017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22A8E" w14:textId="77777777" w:rsidR="0017778C" w:rsidRDefault="0017778C" w:rsidP="0017778C">
      <w:r>
        <w:separator/>
      </w:r>
    </w:p>
  </w:footnote>
  <w:footnote w:type="continuationSeparator" w:id="0">
    <w:p w14:paraId="741E4D68" w14:textId="77777777" w:rsidR="0017778C" w:rsidRDefault="0017778C" w:rsidP="001777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7B6"/>
    <w:rsid w:val="00055CC9"/>
    <w:rsid w:val="000C10B7"/>
    <w:rsid w:val="000C38E4"/>
    <w:rsid w:val="0010799D"/>
    <w:rsid w:val="0017778C"/>
    <w:rsid w:val="001852CB"/>
    <w:rsid w:val="001E792F"/>
    <w:rsid w:val="002A4053"/>
    <w:rsid w:val="003D1039"/>
    <w:rsid w:val="00435763"/>
    <w:rsid w:val="004D495C"/>
    <w:rsid w:val="00571F84"/>
    <w:rsid w:val="005C4325"/>
    <w:rsid w:val="005F10C1"/>
    <w:rsid w:val="007351D6"/>
    <w:rsid w:val="0078303F"/>
    <w:rsid w:val="007E44B9"/>
    <w:rsid w:val="007F7E92"/>
    <w:rsid w:val="00856C04"/>
    <w:rsid w:val="008B214A"/>
    <w:rsid w:val="008D3DC4"/>
    <w:rsid w:val="00935921"/>
    <w:rsid w:val="009377B6"/>
    <w:rsid w:val="00943CAC"/>
    <w:rsid w:val="009C12F5"/>
    <w:rsid w:val="00A51923"/>
    <w:rsid w:val="00AE7B7A"/>
    <w:rsid w:val="00B836AA"/>
    <w:rsid w:val="00C4299C"/>
    <w:rsid w:val="00C74BF0"/>
    <w:rsid w:val="00CD1C26"/>
    <w:rsid w:val="00CF56A1"/>
    <w:rsid w:val="00D243B8"/>
    <w:rsid w:val="00D52D95"/>
    <w:rsid w:val="00E14389"/>
    <w:rsid w:val="00EA7E3B"/>
    <w:rsid w:val="00EB3543"/>
    <w:rsid w:val="00F16D19"/>
    <w:rsid w:val="00F173A7"/>
    <w:rsid w:val="00F4753C"/>
    <w:rsid w:val="00FF2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B9068C3"/>
  <w15:chartTrackingRefBased/>
  <w15:docId w15:val="{A344D087-4CA8-4D57-BE37-830437DDC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C12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4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778C"/>
    <w:pPr>
      <w:tabs>
        <w:tab w:val="center" w:pos="4252"/>
        <w:tab w:val="right" w:pos="8504"/>
      </w:tabs>
      <w:snapToGrid w:val="0"/>
    </w:pPr>
  </w:style>
  <w:style w:type="character" w:customStyle="1" w:styleId="a5">
    <w:name w:val="ヘッダー (文字)"/>
    <w:basedOn w:val="a0"/>
    <w:link w:val="a4"/>
    <w:uiPriority w:val="99"/>
    <w:rsid w:val="0017778C"/>
  </w:style>
  <w:style w:type="paragraph" w:styleId="a6">
    <w:name w:val="footer"/>
    <w:basedOn w:val="a"/>
    <w:link w:val="a7"/>
    <w:uiPriority w:val="99"/>
    <w:unhideWhenUsed/>
    <w:rsid w:val="0017778C"/>
    <w:pPr>
      <w:tabs>
        <w:tab w:val="center" w:pos="4252"/>
        <w:tab w:val="right" w:pos="8504"/>
      </w:tabs>
      <w:snapToGrid w:val="0"/>
    </w:pPr>
  </w:style>
  <w:style w:type="character" w:customStyle="1" w:styleId="a7">
    <w:name w:val="フッター (文字)"/>
    <w:basedOn w:val="a0"/>
    <w:link w:val="a6"/>
    <w:uiPriority w:val="99"/>
    <w:rsid w:val="00177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1237</Words>
  <Characters>7053</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鎌倉市</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A12P021</dc:creator>
  <cp:keywords/>
  <dc:description/>
  <cp:lastModifiedBy>K94WS45</cp:lastModifiedBy>
  <cp:revision>2</cp:revision>
  <cp:lastPrinted>2022-01-29T02:57:00Z</cp:lastPrinted>
  <dcterms:created xsi:type="dcterms:W3CDTF">2024-03-22T04:18:00Z</dcterms:created>
  <dcterms:modified xsi:type="dcterms:W3CDTF">2024-03-22T04:18:00Z</dcterms:modified>
</cp:coreProperties>
</file>