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F60A1" w14:textId="4F978CB1" w:rsidR="00676A4B" w:rsidRPr="00F135BC" w:rsidRDefault="00676A4B" w:rsidP="00676A4B">
      <w:pPr>
        <w:jc w:val="center"/>
        <w:rPr>
          <w:rFonts w:ascii="ＭＳ 明朝" w:eastAsia="ＭＳ 明朝" w:hAnsi="ＭＳ 明朝"/>
          <w:sz w:val="24"/>
        </w:rPr>
      </w:pPr>
      <w:r w:rsidRPr="00F135BC">
        <w:rPr>
          <w:rFonts w:ascii="ＭＳ 明朝" w:eastAsia="ＭＳ 明朝" w:hAnsi="ＭＳ 明朝" w:hint="eastAsia"/>
          <w:sz w:val="24"/>
        </w:rPr>
        <w:t>令和</w:t>
      </w:r>
      <w:r w:rsidR="00C56DBC">
        <w:rPr>
          <w:rFonts w:ascii="ＭＳ 明朝" w:eastAsia="ＭＳ 明朝" w:hAnsi="ＭＳ 明朝" w:hint="eastAsia"/>
          <w:sz w:val="24"/>
        </w:rPr>
        <w:t>７</w:t>
      </w:r>
      <w:r w:rsidRPr="00F135BC">
        <w:rPr>
          <w:rFonts w:ascii="ＭＳ 明朝" w:eastAsia="ＭＳ 明朝" w:hAnsi="ＭＳ 明朝" w:hint="eastAsia"/>
          <w:sz w:val="24"/>
        </w:rPr>
        <w:t>年度　第</w:t>
      </w:r>
      <w:r w:rsidR="00DA4D44">
        <w:rPr>
          <w:rFonts w:ascii="ＭＳ 明朝" w:eastAsia="ＭＳ 明朝" w:hAnsi="ＭＳ 明朝" w:hint="eastAsia"/>
          <w:sz w:val="24"/>
        </w:rPr>
        <w:t>３</w:t>
      </w:r>
      <w:r w:rsidRPr="00F135BC">
        <w:rPr>
          <w:rFonts w:ascii="ＭＳ 明朝" w:eastAsia="ＭＳ 明朝" w:hAnsi="ＭＳ 明朝" w:hint="eastAsia"/>
          <w:sz w:val="24"/>
        </w:rPr>
        <w:t>回（第</w:t>
      </w:r>
      <w:r w:rsidR="00735247">
        <w:rPr>
          <w:rFonts w:ascii="ＭＳ 明朝" w:eastAsia="ＭＳ 明朝" w:hAnsi="ＭＳ 明朝" w:hint="eastAsia"/>
          <w:sz w:val="24"/>
        </w:rPr>
        <w:t>2</w:t>
      </w:r>
      <w:r w:rsidR="00DA4D44">
        <w:rPr>
          <w:rFonts w:ascii="ＭＳ 明朝" w:eastAsia="ＭＳ 明朝" w:hAnsi="ＭＳ 明朝" w:hint="eastAsia"/>
          <w:sz w:val="24"/>
        </w:rPr>
        <w:t>4</w:t>
      </w:r>
      <w:r w:rsidRPr="00F135BC">
        <w:rPr>
          <w:rFonts w:ascii="ＭＳ 明朝" w:eastAsia="ＭＳ 明朝" w:hAnsi="ＭＳ 明朝" w:hint="eastAsia"/>
          <w:sz w:val="24"/>
        </w:rPr>
        <w:t>回）　鎌倉市市民活動推進委員会　議事録概要版</w:t>
      </w:r>
    </w:p>
    <w:p w14:paraId="6DDAC558" w14:textId="77777777" w:rsidR="00676A4B" w:rsidRPr="00F135BC" w:rsidRDefault="00676A4B" w:rsidP="00676A4B">
      <w:pPr>
        <w:jc w:val="center"/>
        <w:rPr>
          <w:rFonts w:ascii="ＭＳ 明朝" w:eastAsia="ＭＳ 明朝" w:hAnsi="ＭＳ 明朝"/>
          <w:sz w:val="22"/>
        </w:rPr>
      </w:pPr>
    </w:p>
    <w:p w14:paraId="7CD1BE65" w14:textId="36F537BF" w:rsidR="00676A4B" w:rsidRPr="00F135BC" w:rsidRDefault="00676A4B" w:rsidP="00676A4B">
      <w:pPr>
        <w:rPr>
          <w:rFonts w:ascii="ＭＳ 明朝" w:eastAsia="ＭＳ 明朝" w:hAnsi="ＭＳ 明朝"/>
        </w:rPr>
      </w:pPr>
      <w:r w:rsidRPr="00F135BC">
        <w:rPr>
          <w:rFonts w:ascii="ＭＳ 明朝" w:eastAsia="ＭＳ 明朝" w:hAnsi="ＭＳ 明朝" w:hint="eastAsia"/>
        </w:rPr>
        <w:t>■　日時　　　令和</w:t>
      </w:r>
      <w:r w:rsidR="00735247">
        <w:rPr>
          <w:rFonts w:ascii="ＭＳ 明朝" w:eastAsia="ＭＳ 明朝" w:hAnsi="ＭＳ 明朝" w:hint="eastAsia"/>
        </w:rPr>
        <w:t>７</w:t>
      </w:r>
      <w:r w:rsidRPr="00F135BC">
        <w:rPr>
          <w:rFonts w:ascii="ＭＳ 明朝" w:eastAsia="ＭＳ 明朝" w:hAnsi="ＭＳ 明朝" w:hint="eastAsia"/>
        </w:rPr>
        <w:t>年（202</w:t>
      </w:r>
      <w:r w:rsidR="00735247">
        <w:rPr>
          <w:rFonts w:ascii="ＭＳ 明朝" w:eastAsia="ＭＳ 明朝" w:hAnsi="ＭＳ 明朝" w:hint="eastAsia"/>
        </w:rPr>
        <w:t>5</w:t>
      </w:r>
      <w:r w:rsidRPr="00F135BC">
        <w:rPr>
          <w:rFonts w:ascii="ＭＳ 明朝" w:eastAsia="ＭＳ 明朝" w:hAnsi="ＭＳ 明朝" w:hint="eastAsia"/>
        </w:rPr>
        <w:t>年）</w:t>
      </w:r>
      <w:r w:rsidR="00DA4D44">
        <w:rPr>
          <w:rFonts w:ascii="ＭＳ 明朝" w:eastAsia="ＭＳ 明朝" w:hAnsi="ＭＳ 明朝" w:hint="eastAsia"/>
        </w:rPr>
        <w:t>12</w:t>
      </w:r>
      <w:r w:rsidRPr="00F135BC">
        <w:rPr>
          <w:rFonts w:ascii="ＭＳ 明朝" w:eastAsia="ＭＳ 明朝" w:hAnsi="ＭＳ 明朝" w:hint="eastAsia"/>
        </w:rPr>
        <w:t>月</w:t>
      </w:r>
      <w:r w:rsidR="00DA4D44">
        <w:rPr>
          <w:rFonts w:ascii="ＭＳ 明朝" w:eastAsia="ＭＳ 明朝" w:hAnsi="ＭＳ 明朝" w:hint="eastAsia"/>
        </w:rPr>
        <w:t>16</w:t>
      </w:r>
      <w:r w:rsidRPr="00F135BC">
        <w:rPr>
          <w:rFonts w:ascii="ＭＳ 明朝" w:eastAsia="ＭＳ 明朝" w:hAnsi="ＭＳ 明朝" w:hint="eastAsia"/>
        </w:rPr>
        <w:t>日（</w:t>
      </w:r>
      <w:r w:rsidR="00DA4D44">
        <w:rPr>
          <w:rFonts w:ascii="ＭＳ 明朝" w:eastAsia="ＭＳ 明朝" w:hAnsi="ＭＳ 明朝" w:hint="eastAsia"/>
        </w:rPr>
        <w:t>火</w:t>
      </w:r>
      <w:r w:rsidRPr="00F135BC">
        <w:rPr>
          <w:rFonts w:ascii="ＭＳ 明朝" w:eastAsia="ＭＳ 明朝" w:hAnsi="ＭＳ 明朝" w:hint="eastAsia"/>
        </w:rPr>
        <w:t xml:space="preserve">）　</w:t>
      </w:r>
      <w:r w:rsidR="00C56DBC">
        <w:rPr>
          <w:rFonts w:ascii="ＭＳ 明朝" w:eastAsia="ＭＳ 明朝" w:hAnsi="ＭＳ 明朝" w:hint="eastAsia"/>
        </w:rPr>
        <w:t>1</w:t>
      </w:r>
      <w:r w:rsidR="00817D69">
        <w:rPr>
          <w:rFonts w:ascii="ＭＳ 明朝" w:eastAsia="ＭＳ 明朝" w:hAnsi="ＭＳ 明朝" w:hint="eastAsia"/>
        </w:rPr>
        <w:t>8</w:t>
      </w:r>
      <w:r w:rsidRPr="00F135BC">
        <w:rPr>
          <w:rFonts w:ascii="ＭＳ 明朝" w:eastAsia="ＭＳ 明朝" w:hAnsi="ＭＳ 明朝" w:hint="eastAsia"/>
        </w:rPr>
        <w:t>：</w:t>
      </w:r>
      <w:r w:rsidR="00817D69">
        <w:rPr>
          <w:rFonts w:ascii="ＭＳ 明朝" w:eastAsia="ＭＳ 明朝" w:hAnsi="ＭＳ 明朝" w:hint="eastAsia"/>
        </w:rPr>
        <w:t>0</w:t>
      </w:r>
      <w:r w:rsidRPr="00F135BC">
        <w:rPr>
          <w:rFonts w:ascii="ＭＳ 明朝" w:eastAsia="ＭＳ 明朝" w:hAnsi="ＭＳ 明朝" w:hint="eastAsia"/>
        </w:rPr>
        <w:t>0～</w:t>
      </w:r>
      <w:r w:rsidR="00817D69">
        <w:rPr>
          <w:rFonts w:ascii="ＭＳ 明朝" w:eastAsia="ＭＳ 明朝" w:hAnsi="ＭＳ 明朝" w:hint="eastAsia"/>
        </w:rPr>
        <w:t>20</w:t>
      </w:r>
      <w:r w:rsidRPr="00F135BC">
        <w:rPr>
          <w:rFonts w:ascii="ＭＳ 明朝" w:eastAsia="ＭＳ 明朝" w:hAnsi="ＭＳ 明朝" w:hint="eastAsia"/>
        </w:rPr>
        <w:t>：</w:t>
      </w:r>
      <w:r w:rsidR="00DA4D44">
        <w:rPr>
          <w:rFonts w:ascii="ＭＳ 明朝" w:eastAsia="ＭＳ 明朝" w:hAnsi="ＭＳ 明朝" w:hint="eastAsia"/>
        </w:rPr>
        <w:t>30</w:t>
      </w:r>
    </w:p>
    <w:p w14:paraId="15822B98" w14:textId="6218D69D" w:rsidR="00676A4B" w:rsidRPr="00F135BC" w:rsidRDefault="00676A4B" w:rsidP="00676A4B">
      <w:pPr>
        <w:rPr>
          <w:rFonts w:ascii="ＭＳ 明朝" w:eastAsia="ＭＳ 明朝" w:hAnsi="ＭＳ 明朝"/>
        </w:rPr>
      </w:pPr>
      <w:r w:rsidRPr="00F135BC">
        <w:rPr>
          <w:rFonts w:ascii="ＭＳ 明朝" w:eastAsia="ＭＳ 明朝" w:hAnsi="ＭＳ 明朝" w:hint="eastAsia"/>
        </w:rPr>
        <w:t>■　場所　　　鎌倉市役所</w:t>
      </w:r>
      <w:r w:rsidR="007D4E2C" w:rsidRPr="00F135BC">
        <w:rPr>
          <w:rFonts w:ascii="ＭＳ 明朝" w:eastAsia="ＭＳ 明朝" w:hAnsi="ＭＳ 明朝" w:hint="eastAsia"/>
        </w:rPr>
        <w:t xml:space="preserve">本庁舎　</w:t>
      </w:r>
      <w:r w:rsidR="002C5639">
        <w:rPr>
          <w:rFonts w:ascii="ＭＳ 明朝" w:eastAsia="ＭＳ 明朝" w:hAnsi="ＭＳ 明朝" w:hint="eastAsia"/>
        </w:rPr>
        <w:t>講堂</w:t>
      </w:r>
    </w:p>
    <w:p w14:paraId="3DCF2648" w14:textId="0307387C" w:rsidR="00676A4B" w:rsidRPr="00F135BC" w:rsidRDefault="00676A4B" w:rsidP="007D4E2C">
      <w:pPr>
        <w:ind w:left="1523" w:hangingChars="725" w:hanging="1523"/>
        <w:rPr>
          <w:rFonts w:ascii="ＭＳ 明朝" w:eastAsia="ＭＳ 明朝" w:hAnsi="ＭＳ 明朝"/>
        </w:rPr>
      </w:pPr>
      <w:r w:rsidRPr="00F135BC">
        <w:rPr>
          <w:rFonts w:ascii="ＭＳ 明朝" w:eastAsia="ＭＳ 明朝" w:hAnsi="ＭＳ 明朝" w:hint="eastAsia"/>
        </w:rPr>
        <w:t xml:space="preserve">■　出席委員　</w:t>
      </w:r>
      <w:r w:rsidR="00C56DBC">
        <w:rPr>
          <w:rFonts w:ascii="ＭＳ 明朝" w:eastAsia="ＭＳ 明朝" w:hAnsi="ＭＳ 明朝" w:hint="eastAsia"/>
        </w:rPr>
        <w:t>中島委員長、</w:t>
      </w:r>
      <w:r w:rsidRPr="00F135BC">
        <w:rPr>
          <w:rFonts w:ascii="ＭＳ 明朝" w:eastAsia="ＭＳ 明朝" w:hAnsi="ＭＳ 明朝" w:hint="eastAsia"/>
        </w:rPr>
        <w:t>土屋副委員長、</w:t>
      </w:r>
      <w:r w:rsidR="00C56DBC" w:rsidRPr="00F135BC">
        <w:rPr>
          <w:rFonts w:ascii="ＭＳ 明朝" w:eastAsia="ＭＳ 明朝" w:hAnsi="ＭＳ 明朝" w:hint="eastAsia"/>
        </w:rPr>
        <w:t>水澤委員、山口委員</w:t>
      </w:r>
      <w:r w:rsidR="00C56DBC">
        <w:rPr>
          <w:rFonts w:ascii="ＭＳ 明朝" w:eastAsia="ＭＳ 明朝" w:hAnsi="ＭＳ 明朝" w:hint="eastAsia"/>
        </w:rPr>
        <w:t>、伊藤委員、</w:t>
      </w:r>
      <w:r w:rsidRPr="00F135BC">
        <w:rPr>
          <w:rFonts w:ascii="ＭＳ 明朝" w:eastAsia="ＭＳ 明朝" w:hAnsi="ＭＳ 明朝" w:hint="eastAsia"/>
        </w:rPr>
        <w:t>東樹委員</w:t>
      </w:r>
      <w:r w:rsidR="00C56DBC">
        <w:rPr>
          <w:rFonts w:ascii="ＭＳ 明朝" w:eastAsia="ＭＳ 明朝" w:hAnsi="ＭＳ 明朝" w:hint="eastAsia"/>
        </w:rPr>
        <w:t>、</w:t>
      </w:r>
      <w:r w:rsidR="00C56DBC" w:rsidRPr="00F135BC">
        <w:rPr>
          <w:rFonts w:ascii="ＭＳ 明朝" w:eastAsia="ＭＳ 明朝" w:hAnsi="ＭＳ 明朝" w:hint="eastAsia"/>
        </w:rPr>
        <w:t>中井委員</w:t>
      </w:r>
      <w:r w:rsidRPr="00F135BC">
        <w:rPr>
          <w:rFonts w:ascii="ＭＳ 明朝" w:eastAsia="ＭＳ 明朝" w:hAnsi="ＭＳ 明朝" w:hint="eastAsia"/>
        </w:rPr>
        <w:t>、曽根委員、</w:t>
      </w:r>
      <w:r w:rsidR="00C56DBC">
        <w:rPr>
          <w:rFonts w:ascii="ＭＳ 明朝" w:eastAsia="ＭＳ 明朝" w:hAnsi="ＭＳ 明朝" w:hint="eastAsia"/>
        </w:rPr>
        <w:t>中川委員</w:t>
      </w:r>
      <w:r w:rsidRPr="00F135BC">
        <w:rPr>
          <w:rFonts w:ascii="ＭＳ 明朝" w:eastAsia="ＭＳ 明朝" w:hAnsi="ＭＳ 明朝" w:hint="eastAsia"/>
        </w:rPr>
        <w:t>（以上委員</w:t>
      </w:r>
      <w:r w:rsidR="00C56DBC">
        <w:rPr>
          <w:rFonts w:ascii="ＭＳ 明朝" w:eastAsia="ＭＳ 明朝" w:hAnsi="ＭＳ 明朝" w:hint="eastAsia"/>
        </w:rPr>
        <w:t>９</w:t>
      </w:r>
      <w:r w:rsidRPr="00F135BC">
        <w:rPr>
          <w:rFonts w:ascii="ＭＳ 明朝" w:eastAsia="ＭＳ 明朝" w:hAnsi="ＭＳ 明朝" w:hint="eastAsia"/>
        </w:rPr>
        <w:t>名出席）</w:t>
      </w:r>
    </w:p>
    <w:p w14:paraId="4EFC7D9C" w14:textId="15A1B3C7" w:rsidR="00676A4B" w:rsidRPr="00F135BC" w:rsidRDefault="00676A4B" w:rsidP="00676A4B">
      <w:pPr>
        <w:rPr>
          <w:rFonts w:ascii="ＭＳ 明朝" w:eastAsia="ＭＳ 明朝" w:hAnsi="ＭＳ 明朝"/>
        </w:rPr>
      </w:pPr>
      <w:r w:rsidRPr="00F135BC">
        <w:rPr>
          <w:rFonts w:ascii="ＭＳ 明朝" w:eastAsia="ＭＳ 明朝" w:hAnsi="ＭＳ 明朝" w:hint="eastAsia"/>
        </w:rPr>
        <w:t>■　事務局　　市民防災部：</w:t>
      </w:r>
      <w:r w:rsidR="0013101A">
        <w:rPr>
          <w:rFonts w:ascii="ＭＳ 明朝" w:eastAsia="ＭＳ 明朝" w:hAnsi="ＭＳ 明朝" w:hint="eastAsia"/>
        </w:rPr>
        <w:t>瀧澤次長、</w:t>
      </w:r>
      <w:r w:rsidR="007D4E2C" w:rsidRPr="00F135BC">
        <w:rPr>
          <w:rFonts w:ascii="ＭＳ 明朝" w:eastAsia="ＭＳ 明朝" w:hAnsi="ＭＳ 明朝" w:hint="eastAsia"/>
        </w:rPr>
        <w:t>奈木</w:t>
      </w:r>
    </w:p>
    <w:p w14:paraId="476BA143" w14:textId="1D4F034F" w:rsidR="00676A4B" w:rsidRDefault="00676A4B" w:rsidP="00676A4B">
      <w:pPr>
        <w:rPr>
          <w:rFonts w:ascii="ＭＳ 明朝" w:eastAsia="ＭＳ 明朝" w:hAnsi="ＭＳ 明朝"/>
        </w:rPr>
      </w:pPr>
      <w:r w:rsidRPr="00F135BC">
        <w:rPr>
          <w:rFonts w:ascii="ＭＳ 明朝" w:eastAsia="ＭＳ 明朝" w:hAnsi="ＭＳ 明朝" w:hint="eastAsia"/>
        </w:rPr>
        <w:t xml:space="preserve">■　傍聴者　　</w:t>
      </w:r>
      <w:r w:rsidR="00EE104F" w:rsidRPr="00F135BC">
        <w:rPr>
          <w:rFonts w:ascii="ＭＳ 明朝" w:eastAsia="ＭＳ 明朝" w:hAnsi="ＭＳ 明朝" w:hint="eastAsia"/>
        </w:rPr>
        <w:t>なし</w:t>
      </w:r>
    </w:p>
    <w:p w14:paraId="07166E25" w14:textId="3D4D6579" w:rsidR="00676A4B" w:rsidRDefault="00676A4B" w:rsidP="00676A4B">
      <w:pPr>
        <w:rPr>
          <w:rFonts w:ascii="ＭＳ 明朝" w:eastAsia="ＭＳ 明朝" w:hAnsi="ＭＳ 明朝"/>
          <w:sz w:val="22"/>
        </w:rPr>
      </w:pPr>
    </w:p>
    <w:p w14:paraId="3896B580" w14:textId="77777777" w:rsidR="00817D69" w:rsidRDefault="00817D69" w:rsidP="00817D69">
      <w:pPr>
        <w:rPr>
          <w:rFonts w:ascii="ＭＳ 明朝" w:eastAsia="ＭＳ 明朝" w:hAnsi="ＭＳ 明朝"/>
          <w:sz w:val="22"/>
        </w:rPr>
      </w:pPr>
      <w:r w:rsidRPr="00F135BC">
        <w:rPr>
          <w:rFonts w:ascii="ＭＳ 明朝" w:eastAsia="ＭＳ 明朝" w:hAnsi="ＭＳ 明朝" w:hint="eastAsia"/>
          <w:sz w:val="22"/>
        </w:rPr>
        <w:t>【</w:t>
      </w:r>
      <w:r>
        <w:rPr>
          <w:rFonts w:ascii="ＭＳ 明朝" w:eastAsia="ＭＳ 明朝" w:hAnsi="ＭＳ 明朝" w:hint="eastAsia"/>
          <w:sz w:val="22"/>
        </w:rPr>
        <w:t xml:space="preserve">１　</w:t>
      </w:r>
      <w:r w:rsidRPr="00F135BC">
        <w:rPr>
          <w:rFonts w:ascii="ＭＳ 明朝" w:eastAsia="ＭＳ 明朝" w:hAnsi="ＭＳ 明朝" w:hint="eastAsia"/>
          <w:sz w:val="22"/>
        </w:rPr>
        <w:t>議題】</w:t>
      </w:r>
    </w:p>
    <w:p w14:paraId="5D3AB530" w14:textId="206A18C5" w:rsidR="00817D69" w:rsidRDefault="00817D69" w:rsidP="00676A4B">
      <w:pPr>
        <w:rPr>
          <w:rFonts w:ascii="ＭＳ 明朝" w:eastAsia="ＭＳ 明朝" w:hAnsi="ＭＳ 明朝"/>
          <w:sz w:val="22"/>
        </w:rPr>
      </w:pPr>
      <w:r>
        <w:rPr>
          <w:rFonts w:ascii="ＭＳ 明朝" w:eastAsia="ＭＳ 明朝" w:hAnsi="ＭＳ 明朝" w:hint="eastAsia"/>
          <w:sz w:val="22"/>
        </w:rPr>
        <w:t>（１）指針の更新について</w:t>
      </w:r>
    </w:p>
    <w:p w14:paraId="602E10A4" w14:textId="77777777" w:rsidR="008F7F03" w:rsidRDefault="00FA1BF9" w:rsidP="00676A4B">
      <w:pPr>
        <w:rPr>
          <w:rFonts w:ascii="ＭＳ 明朝" w:eastAsia="ＭＳ 明朝" w:hAnsi="ＭＳ 明朝"/>
          <w:sz w:val="22"/>
        </w:rPr>
      </w:pPr>
      <w:r>
        <w:rPr>
          <w:rFonts w:ascii="ＭＳ 明朝" w:eastAsia="ＭＳ 明朝" w:hAnsi="ＭＳ 明朝" w:hint="eastAsia"/>
          <w:sz w:val="22"/>
        </w:rPr>
        <w:t xml:space="preserve">　　　事務局から</w:t>
      </w:r>
      <w:r w:rsidR="008F7F03">
        <w:rPr>
          <w:rFonts w:ascii="ＭＳ 明朝" w:eastAsia="ＭＳ 明朝" w:hAnsi="ＭＳ 明朝" w:hint="eastAsia"/>
          <w:sz w:val="22"/>
        </w:rPr>
        <w:t>「具体的な施策」の更新案（資料1</w:t>
      </w:r>
      <w:r w:rsidR="008F7F03">
        <w:rPr>
          <w:rFonts w:ascii="ＭＳ 明朝" w:eastAsia="ＭＳ 明朝" w:hAnsi="ＭＳ 明朝"/>
          <w:sz w:val="22"/>
        </w:rPr>
        <w:t>-1</w:t>
      </w:r>
      <w:r w:rsidR="008F7F03">
        <w:rPr>
          <w:rFonts w:ascii="ＭＳ 明朝" w:eastAsia="ＭＳ 明朝" w:hAnsi="ＭＳ 明朝" w:hint="eastAsia"/>
          <w:sz w:val="22"/>
        </w:rPr>
        <w:t>）及び指針全体の更新案（資料1</w:t>
      </w:r>
      <w:r w:rsidR="008F7F03">
        <w:rPr>
          <w:rFonts w:ascii="ＭＳ 明朝" w:eastAsia="ＭＳ 明朝" w:hAnsi="ＭＳ 明朝"/>
          <w:sz w:val="22"/>
        </w:rPr>
        <w:t>-2</w:t>
      </w:r>
      <w:r w:rsidR="008F7F03">
        <w:rPr>
          <w:rFonts w:ascii="ＭＳ 明朝" w:eastAsia="ＭＳ 明朝" w:hAnsi="ＭＳ 明朝" w:hint="eastAsia"/>
          <w:sz w:val="22"/>
        </w:rPr>
        <w:t>）</w:t>
      </w:r>
      <w:r>
        <w:rPr>
          <w:rFonts w:ascii="ＭＳ 明朝" w:eastAsia="ＭＳ 明朝" w:hAnsi="ＭＳ 明朝" w:hint="eastAsia"/>
          <w:sz w:val="22"/>
        </w:rPr>
        <w:t>につい</w:t>
      </w:r>
    </w:p>
    <w:p w14:paraId="4828771F" w14:textId="1D29BEA6" w:rsidR="00E61956" w:rsidRDefault="00FA1BF9" w:rsidP="00E61956">
      <w:pPr>
        <w:ind w:firstLineChars="200" w:firstLine="440"/>
        <w:rPr>
          <w:rFonts w:ascii="ＭＳ 明朝" w:eastAsia="ＭＳ 明朝" w:hAnsi="ＭＳ 明朝"/>
          <w:sz w:val="22"/>
        </w:rPr>
      </w:pPr>
      <w:r>
        <w:rPr>
          <w:rFonts w:ascii="ＭＳ 明朝" w:eastAsia="ＭＳ 明朝" w:hAnsi="ＭＳ 明朝" w:hint="eastAsia"/>
          <w:sz w:val="22"/>
        </w:rPr>
        <w:t>て説明</w:t>
      </w:r>
      <w:r w:rsidR="00E61956">
        <w:rPr>
          <w:rFonts w:ascii="ＭＳ 明朝" w:eastAsia="ＭＳ 明朝" w:hAnsi="ＭＳ 明朝" w:hint="eastAsia"/>
          <w:sz w:val="22"/>
        </w:rPr>
        <w:t>、意見なし。</w:t>
      </w:r>
    </w:p>
    <w:p w14:paraId="4BBF252B" w14:textId="3FA4D41C" w:rsidR="00FA1BF9" w:rsidRDefault="00FA1BF9" w:rsidP="00897362">
      <w:pPr>
        <w:rPr>
          <w:rFonts w:ascii="ＭＳ 明朝" w:eastAsia="ＭＳ 明朝" w:hAnsi="ＭＳ 明朝"/>
          <w:sz w:val="22"/>
        </w:rPr>
      </w:pPr>
    </w:p>
    <w:p w14:paraId="65F14920" w14:textId="572655AB" w:rsidR="00817D69" w:rsidRDefault="00817D69" w:rsidP="00676A4B">
      <w:pPr>
        <w:rPr>
          <w:rFonts w:ascii="ＭＳ 明朝" w:eastAsia="ＭＳ 明朝" w:hAnsi="ＭＳ 明朝"/>
          <w:sz w:val="22"/>
        </w:rPr>
      </w:pPr>
      <w:r>
        <w:rPr>
          <w:rFonts w:ascii="ＭＳ 明朝" w:eastAsia="ＭＳ 明朝" w:hAnsi="ＭＳ 明朝" w:hint="eastAsia"/>
          <w:sz w:val="22"/>
        </w:rPr>
        <w:t>（２）</w:t>
      </w:r>
      <w:r w:rsidR="00E61956">
        <w:rPr>
          <w:rFonts w:ascii="ＭＳ 明朝" w:eastAsia="ＭＳ 明朝" w:hAnsi="ＭＳ 明朝" w:hint="eastAsia"/>
          <w:sz w:val="22"/>
        </w:rPr>
        <w:t>令和８年度エール事業の方針について</w:t>
      </w:r>
    </w:p>
    <w:p w14:paraId="767CA61A" w14:textId="0AC086B6" w:rsidR="00897362" w:rsidRDefault="00897362" w:rsidP="00676A4B">
      <w:pPr>
        <w:rPr>
          <w:rFonts w:ascii="ＭＳ 明朝" w:eastAsia="ＭＳ 明朝" w:hAnsi="ＭＳ 明朝"/>
          <w:sz w:val="22"/>
        </w:rPr>
      </w:pPr>
      <w:r>
        <w:rPr>
          <w:rFonts w:ascii="ＭＳ 明朝" w:eastAsia="ＭＳ 明朝" w:hAnsi="ＭＳ 明朝" w:hint="eastAsia"/>
          <w:sz w:val="22"/>
        </w:rPr>
        <w:t xml:space="preserve">　　　事務局から</w:t>
      </w:r>
      <w:r w:rsidR="00E61956">
        <w:rPr>
          <w:rFonts w:ascii="ＭＳ 明朝" w:eastAsia="ＭＳ 明朝" w:hAnsi="ＭＳ 明朝" w:hint="eastAsia"/>
          <w:sz w:val="22"/>
        </w:rPr>
        <w:t>令和８年度の方針（資料</w:t>
      </w:r>
      <w:r w:rsidR="00E61956">
        <w:rPr>
          <w:rFonts w:ascii="ＭＳ 明朝" w:eastAsia="ＭＳ 明朝" w:hAnsi="ＭＳ 明朝"/>
          <w:sz w:val="22"/>
        </w:rPr>
        <w:t>1-3</w:t>
      </w:r>
      <w:r w:rsidR="00E61956">
        <w:rPr>
          <w:rFonts w:ascii="ＭＳ 明朝" w:eastAsia="ＭＳ 明朝" w:hAnsi="ＭＳ 明朝" w:hint="eastAsia"/>
          <w:sz w:val="22"/>
        </w:rPr>
        <w:t>）について</w:t>
      </w:r>
      <w:r>
        <w:rPr>
          <w:rFonts w:ascii="ＭＳ 明朝" w:eastAsia="ＭＳ 明朝" w:hAnsi="ＭＳ 明朝" w:hint="eastAsia"/>
          <w:sz w:val="22"/>
        </w:rPr>
        <w:t>説明。</w:t>
      </w:r>
    </w:p>
    <w:p w14:paraId="271B449E" w14:textId="2BED7C2F" w:rsidR="00F25FB5" w:rsidRPr="00612456" w:rsidRDefault="00897362" w:rsidP="00612456">
      <w:pPr>
        <w:pStyle w:val="a5"/>
        <w:numPr>
          <w:ilvl w:val="0"/>
          <w:numId w:val="36"/>
        </w:numPr>
        <w:ind w:leftChars="0"/>
        <w:rPr>
          <w:rFonts w:ascii="BIZ UDゴシック" w:eastAsia="BIZ UDゴシック" w:hAnsi="BIZ UDゴシック"/>
          <w:sz w:val="22"/>
        </w:rPr>
      </w:pPr>
      <w:r w:rsidRPr="00DE61F6">
        <w:rPr>
          <w:rFonts w:ascii="BIZ UDゴシック" w:eastAsia="BIZ UDゴシック" w:hAnsi="BIZ UDゴシック" w:hint="eastAsia"/>
          <w:sz w:val="22"/>
        </w:rPr>
        <w:t>（主な意見）</w:t>
      </w:r>
    </w:p>
    <w:p w14:paraId="210B6494" w14:textId="1A421762" w:rsidR="00F03096" w:rsidRDefault="00F03096" w:rsidP="00897362">
      <w:pPr>
        <w:ind w:left="660"/>
        <w:rPr>
          <w:rFonts w:ascii="ＭＳ 明朝" w:eastAsia="ＭＳ 明朝" w:hAnsi="ＭＳ 明朝"/>
          <w:sz w:val="22"/>
        </w:rPr>
      </w:pPr>
      <w:r>
        <w:rPr>
          <w:rFonts w:ascii="ＭＳ 明朝" w:eastAsia="ＭＳ 明朝" w:hAnsi="ＭＳ 明朝" w:hint="eastAsia"/>
          <w:sz w:val="22"/>
        </w:rPr>
        <w:t>・「</w:t>
      </w:r>
      <w:r w:rsidR="00612456">
        <w:rPr>
          <w:rFonts w:ascii="ＭＳ 明朝" w:eastAsia="ＭＳ 明朝" w:hAnsi="ＭＳ 明朝" w:hint="eastAsia"/>
          <w:sz w:val="22"/>
        </w:rPr>
        <w:t xml:space="preserve">２　</w:t>
      </w:r>
      <w:r>
        <w:rPr>
          <w:rFonts w:ascii="ＭＳ 明朝" w:eastAsia="ＭＳ 明朝" w:hAnsi="ＭＳ 明朝" w:hint="eastAsia"/>
          <w:sz w:val="22"/>
        </w:rPr>
        <w:t>他補助金</w:t>
      </w:r>
      <w:r w:rsidR="00612456">
        <w:rPr>
          <w:rFonts w:ascii="ＭＳ 明朝" w:eastAsia="ＭＳ 明朝" w:hAnsi="ＭＳ 明朝" w:hint="eastAsia"/>
          <w:sz w:val="22"/>
        </w:rPr>
        <w:t>との併用</w:t>
      </w:r>
      <w:r>
        <w:rPr>
          <w:rFonts w:ascii="ＭＳ 明朝" w:eastAsia="ＭＳ 明朝" w:hAnsi="ＭＳ 明朝" w:hint="eastAsia"/>
          <w:sz w:val="22"/>
        </w:rPr>
        <w:t>」とあるが、市からの補助金を想定している</w:t>
      </w:r>
      <w:r w:rsidR="00612456">
        <w:rPr>
          <w:rFonts w:ascii="ＭＳ 明朝" w:eastAsia="ＭＳ 明朝" w:hAnsi="ＭＳ 明朝" w:hint="eastAsia"/>
          <w:sz w:val="22"/>
        </w:rPr>
        <w:t>か、助成金も含めるか。</w:t>
      </w:r>
    </w:p>
    <w:p w14:paraId="55A39BD8" w14:textId="109017B1" w:rsidR="007A5C98" w:rsidRDefault="00612456" w:rsidP="007A5C98">
      <w:pPr>
        <w:ind w:left="660"/>
        <w:rPr>
          <w:rFonts w:ascii="ＭＳ 明朝" w:eastAsia="ＭＳ 明朝" w:hAnsi="ＭＳ 明朝"/>
          <w:sz w:val="22"/>
        </w:rPr>
      </w:pPr>
      <w:r>
        <w:rPr>
          <w:rFonts w:ascii="ＭＳ 明朝" w:eastAsia="ＭＳ 明朝" w:hAnsi="ＭＳ 明朝" w:hint="eastAsia"/>
          <w:sz w:val="22"/>
        </w:rPr>
        <w:t xml:space="preserve">　</w:t>
      </w:r>
      <w:r w:rsidR="005C156B" w:rsidRPr="00BB2077">
        <w:rPr>
          <w:rFonts w:ascii="ＭＳ 明朝" w:eastAsia="ＭＳ 明朝" w:hAnsi="ＭＳ 明朝" w:hint="eastAsia"/>
          <w:sz w:val="22"/>
        </w:rPr>
        <w:t>└</w:t>
      </w:r>
      <w:r w:rsidR="005C156B">
        <w:rPr>
          <w:rFonts w:ascii="ＭＳ 明朝" w:eastAsia="ＭＳ 明朝" w:hAnsi="ＭＳ 明朝" w:hint="eastAsia"/>
          <w:sz w:val="22"/>
        </w:rPr>
        <w:t>（事務局）</w:t>
      </w:r>
      <w:r>
        <w:rPr>
          <w:rFonts w:ascii="ＭＳ 明朝" w:eastAsia="ＭＳ 明朝" w:hAnsi="ＭＳ 明朝" w:hint="eastAsia"/>
          <w:sz w:val="22"/>
        </w:rPr>
        <w:t>市の補助金に限ら</w:t>
      </w:r>
      <w:r w:rsidR="007A5C98">
        <w:rPr>
          <w:rFonts w:ascii="ＭＳ 明朝" w:eastAsia="ＭＳ 明朝" w:hAnsi="ＭＳ 明朝" w:hint="eastAsia"/>
          <w:sz w:val="22"/>
        </w:rPr>
        <w:t>ず民間の助成金も含む</w:t>
      </w:r>
    </w:p>
    <w:p w14:paraId="54D3238D" w14:textId="77777777" w:rsidR="007A5C98" w:rsidRDefault="00612456" w:rsidP="00612456">
      <w:pPr>
        <w:ind w:left="660"/>
        <w:rPr>
          <w:rFonts w:ascii="ＭＳ 明朝" w:eastAsia="ＭＳ 明朝" w:hAnsi="ＭＳ 明朝"/>
          <w:sz w:val="22"/>
        </w:rPr>
      </w:pPr>
      <w:r>
        <w:rPr>
          <w:rFonts w:ascii="ＭＳ 明朝" w:eastAsia="ＭＳ 明朝" w:hAnsi="ＭＳ 明朝" w:hint="eastAsia"/>
          <w:sz w:val="22"/>
        </w:rPr>
        <w:t>・案３が現実的だと思う</w:t>
      </w:r>
      <w:r w:rsidR="007A5C98">
        <w:rPr>
          <w:rFonts w:ascii="ＭＳ 明朝" w:eastAsia="ＭＳ 明朝" w:hAnsi="ＭＳ 明朝" w:hint="eastAsia"/>
          <w:sz w:val="22"/>
        </w:rPr>
        <w:t>一方で</w:t>
      </w:r>
      <w:r>
        <w:rPr>
          <w:rFonts w:ascii="ＭＳ 明朝" w:eastAsia="ＭＳ 明朝" w:hAnsi="ＭＳ 明朝" w:hint="eastAsia"/>
          <w:sz w:val="22"/>
        </w:rPr>
        <w:t>、民間の助成金で併用を可にしているものについては、条件</w:t>
      </w:r>
    </w:p>
    <w:p w14:paraId="191BC36D" w14:textId="77777777" w:rsidR="007A5C98" w:rsidRDefault="00612456" w:rsidP="007A5C98">
      <w:pPr>
        <w:ind w:left="660" w:firstLineChars="100" w:firstLine="220"/>
        <w:rPr>
          <w:rFonts w:ascii="ＭＳ 明朝" w:eastAsia="ＭＳ 明朝" w:hAnsi="ＭＳ 明朝"/>
          <w:sz w:val="22"/>
        </w:rPr>
      </w:pPr>
      <w:r>
        <w:rPr>
          <w:rFonts w:ascii="ＭＳ 明朝" w:eastAsia="ＭＳ 明朝" w:hAnsi="ＭＳ 明朝" w:hint="eastAsia"/>
          <w:sz w:val="22"/>
        </w:rPr>
        <w:t>として資金提供元・事業名等を記載するよう求めているものもあり、</w:t>
      </w:r>
      <w:r w:rsidR="007A5C98">
        <w:rPr>
          <w:rFonts w:ascii="ＭＳ 明朝" w:eastAsia="ＭＳ 明朝" w:hAnsi="ＭＳ 明朝" w:hint="eastAsia"/>
          <w:sz w:val="22"/>
        </w:rPr>
        <w:t>エールについても</w:t>
      </w:r>
      <w:r>
        <w:rPr>
          <w:rFonts w:ascii="ＭＳ 明朝" w:eastAsia="ＭＳ 明朝" w:hAnsi="ＭＳ 明朝" w:hint="eastAsia"/>
          <w:sz w:val="22"/>
        </w:rPr>
        <w:t>条</w:t>
      </w:r>
    </w:p>
    <w:p w14:paraId="37B71392" w14:textId="4307B0F0" w:rsidR="00612456" w:rsidRDefault="00612456" w:rsidP="007A5C98">
      <w:pPr>
        <w:ind w:left="660" w:firstLineChars="100" w:firstLine="220"/>
        <w:rPr>
          <w:rFonts w:ascii="ＭＳ 明朝" w:eastAsia="ＭＳ 明朝" w:hAnsi="ＭＳ 明朝"/>
          <w:sz w:val="22"/>
        </w:rPr>
      </w:pPr>
      <w:r>
        <w:rPr>
          <w:rFonts w:ascii="ＭＳ 明朝" w:eastAsia="ＭＳ 明朝" w:hAnsi="ＭＳ 明朝" w:hint="eastAsia"/>
          <w:sz w:val="22"/>
        </w:rPr>
        <w:t>件を整理</w:t>
      </w:r>
      <w:r w:rsidR="007A5C98">
        <w:rPr>
          <w:rFonts w:ascii="ＭＳ 明朝" w:eastAsia="ＭＳ 明朝" w:hAnsi="ＭＳ 明朝" w:hint="eastAsia"/>
          <w:sz w:val="22"/>
        </w:rPr>
        <w:t>するべき。</w:t>
      </w:r>
    </w:p>
    <w:p w14:paraId="27FDBC99" w14:textId="77777777" w:rsidR="00351493" w:rsidRDefault="00612456" w:rsidP="00351493">
      <w:pPr>
        <w:ind w:left="660"/>
        <w:rPr>
          <w:rFonts w:ascii="ＭＳ 明朝" w:eastAsia="ＭＳ 明朝" w:hAnsi="ＭＳ 明朝"/>
          <w:sz w:val="22"/>
        </w:rPr>
      </w:pPr>
      <w:r>
        <w:rPr>
          <w:rFonts w:ascii="ＭＳ 明朝" w:eastAsia="ＭＳ 明朝" w:hAnsi="ＭＳ 明朝" w:hint="eastAsia"/>
          <w:sz w:val="22"/>
        </w:rPr>
        <w:t>・案３</w:t>
      </w:r>
      <w:r w:rsidR="002B7262">
        <w:rPr>
          <w:rFonts w:ascii="ＭＳ 明朝" w:eastAsia="ＭＳ 明朝" w:hAnsi="ＭＳ 明朝" w:hint="eastAsia"/>
          <w:sz w:val="22"/>
        </w:rPr>
        <w:t>であれば、</w:t>
      </w:r>
      <w:r>
        <w:rPr>
          <w:rFonts w:ascii="ＭＳ 明朝" w:eastAsia="ＭＳ 明朝" w:hAnsi="ＭＳ 明朝" w:hint="eastAsia"/>
          <w:sz w:val="22"/>
        </w:rPr>
        <w:t>スタートアップコースに応募する</w:t>
      </w:r>
      <w:r w:rsidR="00F03096">
        <w:rPr>
          <w:rFonts w:ascii="ＭＳ 明朝" w:eastAsia="ＭＳ 明朝" w:hAnsi="ＭＳ 明朝" w:hint="eastAsia"/>
          <w:sz w:val="22"/>
        </w:rPr>
        <w:t>駆け出しの団体</w:t>
      </w:r>
      <w:r>
        <w:rPr>
          <w:rFonts w:ascii="ＭＳ 明朝" w:eastAsia="ＭＳ 明朝" w:hAnsi="ＭＳ 明朝" w:hint="eastAsia"/>
          <w:sz w:val="22"/>
        </w:rPr>
        <w:t>に</w:t>
      </w:r>
      <w:r w:rsidR="001F1896">
        <w:rPr>
          <w:rFonts w:ascii="ＭＳ 明朝" w:eastAsia="ＭＳ 明朝" w:hAnsi="ＭＳ 明朝" w:hint="eastAsia"/>
          <w:sz w:val="22"/>
        </w:rPr>
        <w:t>不足している</w:t>
      </w:r>
      <w:r>
        <w:rPr>
          <w:rFonts w:ascii="ＭＳ 明朝" w:eastAsia="ＭＳ 明朝" w:hAnsi="ＭＳ 明朝" w:hint="eastAsia"/>
          <w:sz w:val="22"/>
        </w:rPr>
        <w:t>ものが</w:t>
      </w:r>
      <w:r w:rsidR="00351493">
        <w:rPr>
          <w:rFonts w:ascii="ＭＳ 明朝" w:eastAsia="ＭＳ 明朝" w:hAnsi="ＭＳ 明朝" w:hint="eastAsia"/>
          <w:sz w:val="22"/>
        </w:rPr>
        <w:t>ク</w:t>
      </w:r>
    </w:p>
    <w:p w14:paraId="3A91DAB3" w14:textId="304D7E94" w:rsidR="00612456" w:rsidRPr="001F1896" w:rsidRDefault="00351493" w:rsidP="00351493">
      <w:pPr>
        <w:ind w:left="660" w:firstLineChars="100" w:firstLine="220"/>
        <w:rPr>
          <w:rFonts w:ascii="ＭＳ 明朝" w:eastAsia="ＭＳ 明朝" w:hAnsi="ＭＳ 明朝"/>
          <w:sz w:val="22"/>
        </w:rPr>
      </w:pPr>
      <w:r>
        <w:rPr>
          <w:rFonts w:ascii="ＭＳ 明朝" w:eastAsia="ＭＳ 明朝" w:hAnsi="ＭＳ 明朝" w:hint="eastAsia"/>
          <w:sz w:val="22"/>
        </w:rPr>
        <w:t>リアになると考えられ</w:t>
      </w:r>
      <w:r w:rsidR="001F1896">
        <w:rPr>
          <w:rFonts w:ascii="ＭＳ 明朝" w:eastAsia="ＭＳ 明朝" w:hAnsi="ＭＳ 明朝" w:hint="eastAsia"/>
          <w:sz w:val="22"/>
        </w:rPr>
        <w:t>、</w:t>
      </w:r>
      <w:r w:rsidR="00F03096">
        <w:rPr>
          <w:rFonts w:ascii="ＭＳ 明朝" w:eastAsia="ＭＳ 明朝" w:hAnsi="ＭＳ 明朝" w:hint="eastAsia"/>
          <w:sz w:val="22"/>
        </w:rPr>
        <w:t>ノウハウのマニュアル化</w:t>
      </w:r>
      <w:r w:rsidR="001F1896">
        <w:rPr>
          <w:rFonts w:ascii="ＭＳ 明朝" w:eastAsia="ＭＳ 明朝" w:hAnsi="ＭＳ 明朝" w:hint="eastAsia"/>
          <w:sz w:val="22"/>
        </w:rPr>
        <w:t>につながる。</w:t>
      </w:r>
    </w:p>
    <w:p w14:paraId="43D4C18B" w14:textId="77777777" w:rsidR="00351493" w:rsidRDefault="00F03096" w:rsidP="00897362">
      <w:pPr>
        <w:ind w:left="660"/>
        <w:rPr>
          <w:rFonts w:ascii="ＭＳ 明朝" w:eastAsia="ＭＳ 明朝" w:hAnsi="ＭＳ 明朝"/>
          <w:sz w:val="22"/>
        </w:rPr>
      </w:pPr>
      <w:r>
        <w:rPr>
          <w:rFonts w:ascii="ＭＳ 明朝" w:eastAsia="ＭＳ 明朝" w:hAnsi="ＭＳ 明朝" w:hint="eastAsia"/>
          <w:sz w:val="22"/>
        </w:rPr>
        <w:t>・</w:t>
      </w:r>
      <w:r w:rsidR="001F1896">
        <w:rPr>
          <w:rFonts w:ascii="ＭＳ 明朝" w:eastAsia="ＭＳ 明朝" w:hAnsi="ＭＳ 明朝" w:hint="eastAsia"/>
          <w:sz w:val="22"/>
        </w:rPr>
        <w:t>案３における</w:t>
      </w:r>
      <w:r>
        <w:rPr>
          <w:rFonts w:ascii="ＭＳ 明朝" w:eastAsia="ＭＳ 明朝" w:hAnsi="ＭＳ 明朝" w:hint="eastAsia"/>
          <w:sz w:val="22"/>
        </w:rPr>
        <w:t>地域活性化コース</w:t>
      </w:r>
      <w:r w:rsidR="001F1896">
        <w:rPr>
          <w:rFonts w:ascii="ＭＳ 明朝" w:eastAsia="ＭＳ 明朝" w:hAnsi="ＭＳ 明朝" w:hint="eastAsia"/>
          <w:sz w:val="22"/>
        </w:rPr>
        <w:t>の懸念点（駆け出しの団体よりノウハウを持つ団体が優位</w:t>
      </w:r>
    </w:p>
    <w:p w14:paraId="46C435AB" w14:textId="77777777" w:rsidR="00351493" w:rsidRDefault="001F1896" w:rsidP="00351493">
      <w:pPr>
        <w:ind w:left="660" w:firstLineChars="100" w:firstLine="220"/>
        <w:rPr>
          <w:rFonts w:ascii="ＭＳ 明朝" w:eastAsia="ＭＳ 明朝" w:hAnsi="ＭＳ 明朝"/>
          <w:sz w:val="22"/>
        </w:rPr>
      </w:pPr>
      <w:r>
        <w:rPr>
          <w:rFonts w:ascii="ＭＳ 明朝" w:eastAsia="ＭＳ 明朝" w:hAnsi="ＭＳ 明朝" w:hint="eastAsia"/>
          <w:sz w:val="22"/>
        </w:rPr>
        <w:t>になる可能性が高い点）については、より多くの団体がチャレンジし競合することで事業</w:t>
      </w:r>
    </w:p>
    <w:p w14:paraId="56C30A37" w14:textId="5411B7C7" w:rsidR="00F03096" w:rsidRDefault="001F1896" w:rsidP="00351493">
      <w:pPr>
        <w:ind w:left="660" w:firstLineChars="100" w:firstLine="220"/>
        <w:rPr>
          <w:rFonts w:ascii="ＭＳ 明朝" w:eastAsia="ＭＳ 明朝" w:hAnsi="ＭＳ 明朝"/>
          <w:sz w:val="22"/>
        </w:rPr>
      </w:pPr>
      <w:r>
        <w:rPr>
          <w:rFonts w:ascii="ＭＳ 明朝" w:eastAsia="ＭＳ 明朝" w:hAnsi="ＭＳ 明朝" w:hint="eastAsia"/>
          <w:sz w:val="22"/>
        </w:rPr>
        <w:t>内容がブラッシュアップされるのではないか。</w:t>
      </w:r>
    </w:p>
    <w:p w14:paraId="24759F5C" w14:textId="77777777" w:rsidR="00351493" w:rsidRDefault="001F1896" w:rsidP="001F1896">
      <w:pPr>
        <w:ind w:left="660"/>
        <w:rPr>
          <w:rFonts w:ascii="ＭＳ 明朝" w:eastAsia="ＭＳ 明朝" w:hAnsi="ＭＳ 明朝"/>
          <w:sz w:val="22"/>
        </w:rPr>
      </w:pPr>
      <w:r>
        <w:rPr>
          <w:rFonts w:ascii="ＭＳ 明朝" w:eastAsia="ＭＳ 明朝" w:hAnsi="ＭＳ 明朝" w:hint="eastAsia"/>
          <w:sz w:val="22"/>
        </w:rPr>
        <w:t>・収支決算書等の会計書類について、チェック機能が必須となる。団体が鎌倉市に対して説</w:t>
      </w:r>
    </w:p>
    <w:p w14:paraId="2FFA4391" w14:textId="704BBBEE" w:rsidR="001F1896" w:rsidRDefault="001F1896" w:rsidP="00351493">
      <w:pPr>
        <w:ind w:left="660" w:firstLineChars="100" w:firstLine="220"/>
        <w:rPr>
          <w:rFonts w:ascii="ＭＳ 明朝" w:eastAsia="ＭＳ 明朝" w:hAnsi="ＭＳ 明朝"/>
          <w:sz w:val="22"/>
        </w:rPr>
      </w:pPr>
      <w:r>
        <w:rPr>
          <w:rFonts w:ascii="ＭＳ 明朝" w:eastAsia="ＭＳ 明朝" w:hAnsi="ＭＳ 明朝" w:hint="eastAsia"/>
          <w:sz w:val="22"/>
        </w:rPr>
        <w:t>明責任が取れるか、監査に耐えうるかという視点が重要。</w:t>
      </w:r>
    </w:p>
    <w:p w14:paraId="7D5D04E8" w14:textId="77777777" w:rsidR="00351493" w:rsidRDefault="00DD3063" w:rsidP="001F1896">
      <w:pPr>
        <w:ind w:left="660"/>
        <w:rPr>
          <w:rFonts w:ascii="ＭＳ 明朝" w:eastAsia="ＭＳ 明朝" w:hAnsi="ＭＳ 明朝"/>
          <w:sz w:val="22"/>
        </w:rPr>
      </w:pPr>
      <w:r>
        <w:rPr>
          <w:rFonts w:ascii="ＭＳ 明朝" w:eastAsia="ＭＳ 明朝" w:hAnsi="ＭＳ 明朝" w:hint="eastAsia"/>
          <w:sz w:val="22"/>
        </w:rPr>
        <w:t>・他の補助金・助成金を受けている場合、エール事業の申請時に他の補助金の情報を申告し</w:t>
      </w:r>
    </w:p>
    <w:p w14:paraId="72027A57" w14:textId="4F6F56AD" w:rsidR="00DD3063" w:rsidRDefault="00DD3063" w:rsidP="00351493">
      <w:pPr>
        <w:ind w:left="660" w:firstLineChars="100" w:firstLine="220"/>
        <w:rPr>
          <w:rFonts w:ascii="ＭＳ 明朝" w:eastAsia="ＭＳ 明朝" w:hAnsi="ＭＳ 明朝"/>
          <w:sz w:val="22"/>
        </w:rPr>
      </w:pPr>
      <w:r>
        <w:rPr>
          <w:rFonts w:ascii="ＭＳ 明朝" w:eastAsia="ＭＳ 明朝" w:hAnsi="ＭＳ 明朝" w:hint="eastAsia"/>
          <w:sz w:val="22"/>
        </w:rPr>
        <w:t>てもらうかどうか検討する必要がある。（申請書の写しを付けてもらうなど）</w:t>
      </w:r>
    </w:p>
    <w:p w14:paraId="53005406" w14:textId="334FE490" w:rsidR="001F1896" w:rsidRPr="001F1896" w:rsidRDefault="00CE66ED" w:rsidP="00897362">
      <w:pPr>
        <w:ind w:left="660"/>
        <w:rPr>
          <w:rFonts w:ascii="ＭＳ 明朝" w:eastAsia="ＭＳ 明朝" w:hAnsi="ＭＳ 明朝"/>
          <w:sz w:val="22"/>
        </w:rPr>
      </w:pPr>
      <w:r>
        <w:rPr>
          <w:rFonts w:ascii="ＭＳ 明朝" w:eastAsia="ＭＳ 明朝" w:hAnsi="ＭＳ 明朝" w:hint="eastAsia"/>
          <w:sz w:val="22"/>
        </w:rPr>
        <w:t>⇒</w:t>
      </w:r>
      <w:r w:rsidR="00DD3063">
        <w:rPr>
          <w:rFonts w:ascii="ＭＳ 明朝" w:eastAsia="ＭＳ 明朝" w:hAnsi="ＭＳ 明朝" w:hint="eastAsia"/>
          <w:sz w:val="22"/>
        </w:rPr>
        <w:t>委員会として</w:t>
      </w:r>
      <w:r>
        <w:rPr>
          <w:rFonts w:ascii="ＭＳ 明朝" w:eastAsia="ＭＳ 明朝" w:hAnsi="ＭＳ 明朝" w:hint="eastAsia"/>
          <w:sz w:val="22"/>
        </w:rPr>
        <w:t>案３を採択。</w:t>
      </w:r>
    </w:p>
    <w:p w14:paraId="00C737BD" w14:textId="75B1FCF0" w:rsidR="001F1896" w:rsidRDefault="001F1896" w:rsidP="00897362">
      <w:pPr>
        <w:ind w:left="660"/>
        <w:rPr>
          <w:rFonts w:ascii="ＭＳ 明朝" w:eastAsia="ＭＳ 明朝" w:hAnsi="ＭＳ 明朝"/>
          <w:sz w:val="22"/>
        </w:rPr>
      </w:pPr>
    </w:p>
    <w:p w14:paraId="484174A1" w14:textId="0F6F03F4" w:rsidR="001F1896" w:rsidRDefault="00CE66ED" w:rsidP="00CE66ED">
      <w:pPr>
        <w:rPr>
          <w:rFonts w:ascii="ＭＳ 明朝" w:eastAsia="ＭＳ 明朝" w:hAnsi="ＭＳ 明朝"/>
          <w:sz w:val="22"/>
        </w:rPr>
      </w:pPr>
      <w:r>
        <w:rPr>
          <w:rFonts w:ascii="ＭＳ 明朝" w:eastAsia="ＭＳ 明朝" w:hAnsi="ＭＳ 明朝" w:hint="eastAsia"/>
          <w:sz w:val="22"/>
        </w:rPr>
        <w:t xml:space="preserve">　【その他</w:t>
      </w:r>
      <w:r w:rsidR="009204E2">
        <w:rPr>
          <w:rFonts w:ascii="ＭＳ 明朝" w:eastAsia="ＭＳ 明朝" w:hAnsi="ＭＳ 明朝" w:hint="eastAsia"/>
          <w:sz w:val="22"/>
        </w:rPr>
        <w:t>（エール事業について）</w:t>
      </w:r>
      <w:r>
        <w:rPr>
          <w:rFonts w:ascii="ＭＳ 明朝" w:eastAsia="ＭＳ 明朝" w:hAnsi="ＭＳ 明朝" w:hint="eastAsia"/>
          <w:sz w:val="22"/>
        </w:rPr>
        <w:t>】</w:t>
      </w:r>
    </w:p>
    <w:p w14:paraId="4D83E2F5" w14:textId="3D45E0C5" w:rsidR="00CE66ED" w:rsidRDefault="00CE66ED" w:rsidP="009204E2">
      <w:pPr>
        <w:ind w:left="440" w:hangingChars="200" w:hanging="440"/>
        <w:rPr>
          <w:rFonts w:ascii="ＭＳ 明朝" w:eastAsia="ＭＳ 明朝" w:hAnsi="ＭＳ 明朝"/>
          <w:sz w:val="22"/>
        </w:rPr>
      </w:pPr>
      <w:r>
        <w:rPr>
          <w:rFonts w:ascii="ＭＳ 明朝" w:eastAsia="ＭＳ 明朝" w:hAnsi="ＭＳ 明朝" w:hint="eastAsia"/>
          <w:sz w:val="22"/>
        </w:rPr>
        <w:t xml:space="preserve">　・今年度</w:t>
      </w:r>
      <w:r w:rsidR="005C156B">
        <w:rPr>
          <w:rFonts w:ascii="ＭＳ 明朝" w:eastAsia="ＭＳ 明朝" w:hAnsi="ＭＳ 明朝" w:hint="eastAsia"/>
          <w:sz w:val="22"/>
        </w:rPr>
        <w:t>の</w:t>
      </w:r>
      <w:r>
        <w:rPr>
          <w:rFonts w:ascii="ＭＳ 明朝" w:eastAsia="ＭＳ 明朝" w:hAnsi="ＭＳ 明朝" w:hint="eastAsia"/>
          <w:sz w:val="22"/>
        </w:rPr>
        <w:t>アンケートにおいて、市民活動補償制度を</w:t>
      </w:r>
      <w:r w:rsidR="00E57C05">
        <w:rPr>
          <w:rFonts w:ascii="ＭＳ 明朝" w:eastAsia="ＭＳ 明朝" w:hAnsi="ＭＳ 明朝" w:hint="eastAsia"/>
          <w:sz w:val="22"/>
        </w:rPr>
        <w:t>知らないという</w:t>
      </w:r>
      <w:r w:rsidR="005C156B">
        <w:rPr>
          <w:rFonts w:ascii="ＭＳ 明朝" w:eastAsia="ＭＳ 明朝" w:hAnsi="ＭＳ 明朝" w:hint="eastAsia"/>
          <w:sz w:val="22"/>
        </w:rPr>
        <w:t>回答</w:t>
      </w:r>
      <w:r w:rsidR="00E57C05">
        <w:rPr>
          <w:rFonts w:ascii="ＭＳ 明朝" w:eastAsia="ＭＳ 明朝" w:hAnsi="ＭＳ 明朝" w:hint="eastAsia"/>
          <w:sz w:val="22"/>
        </w:rPr>
        <w:t>が</w:t>
      </w:r>
      <w:r w:rsidR="002B7262">
        <w:rPr>
          <w:rFonts w:ascii="ＭＳ 明朝" w:eastAsia="ＭＳ 明朝" w:hAnsi="ＭＳ 明朝" w:hint="eastAsia"/>
          <w:sz w:val="22"/>
        </w:rPr>
        <w:t>多かったことを受け</w:t>
      </w:r>
      <w:r w:rsidR="00E57C05">
        <w:rPr>
          <w:rFonts w:ascii="ＭＳ 明朝" w:eastAsia="ＭＳ 明朝" w:hAnsi="ＭＳ 明朝" w:hint="eastAsia"/>
          <w:sz w:val="22"/>
        </w:rPr>
        <w:t>、団体</w:t>
      </w:r>
      <w:r w:rsidR="009204E2">
        <w:rPr>
          <w:rFonts w:ascii="ＭＳ 明朝" w:eastAsia="ＭＳ 明朝" w:hAnsi="ＭＳ 明朝" w:hint="eastAsia"/>
          <w:sz w:val="22"/>
        </w:rPr>
        <w:t>の事業運営における</w:t>
      </w:r>
      <w:r w:rsidR="00E57C05">
        <w:rPr>
          <w:rFonts w:ascii="ＭＳ 明朝" w:eastAsia="ＭＳ 明朝" w:hAnsi="ＭＳ 明朝" w:hint="eastAsia"/>
          <w:sz w:val="22"/>
        </w:rPr>
        <w:t>ガバナンス</w:t>
      </w:r>
      <w:r w:rsidR="009204E2">
        <w:rPr>
          <w:rFonts w:ascii="ＭＳ 明朝" w:eastAsia="ＭＳ 明朝" w:hAnsi="ＭＳ 明朝" w:hint="eastAsia"/>
          <w:sz w:val="22"/>
        </w:rPr>
        <w:t>の視点を強化する取組が必要</w:t>
      </w:r>
      <w:r w:rsidR="005C156B">
        <w:rPr>
          <w:rFonts w:ascii="ＭＳ 明朝" w:eastAsia="ＭＳ 明朝" w:hAnsi="ＭＳ 明朝" w:hint="eastAsia"/>
          <w:sz w:val="22"/>
        </w:rPr>
        <w:t>ではないか</w:t>
      </w:r>
      <w:r w:rsidR="002B7262">
        <w:rPr>
          <w:rFonts w:ascii="ＭＳ 明朝" w:eastAsia="ＭＳ 明朝" w:hAnsi="ＭＳ 明朝" w:hint="eastAsia"/>
          <w:sz w:val="22"/>
        </w:rPr>
        <w:t>。</w:t>
      </w:r>
    </w:p>
    <w:p w14:paraId="106CBA04" w14:textId="4B26EE4F" w:rsidR="001F1896" w:rsidRPr="009204E2" w:rsidRDefault="009204E2" w:rsidP="009204E2">
      <w:pPr>
        <w:ind w:left="440" w:hangingChars="200" w:hanging="440"/>
        <w:rPr>
          <w:rFonts w:ascii="ＭＳ 明朝" w:eastAsia="ＭＳ 明朝" w:hAnsi="ＭＳ 明朝"/>
          <w:sz w:val="22"/>
        </w:rPr>
      </w:pPr>
      <w:r>
        <w:rPr>
          <w:rFonts w:ascii="ＭＳ 明朝" w:eastAsia="ＭＳ 明朝" w:hAnsi="ＭＳ 明朝" w:hint="eastAsia"/>
          <w:sz w:val="22"/>
        </w:rPr>
        <w:t xml:space="preserve">　・申請書類を事前にNPOセンターで確認することになっているが、</w:t>
      </w:r>
      <w:r w:rsidR="005C156B">
        <w:rPr>
          <w:rFonts w:ascii="ＭＳ 明朝" w:eastAsia="ＭＳ 明朝" w:hAnsi="ＭＳ 明朝" w:hint="eastAsia"/>
          <w:sz w:val="22"/>
        </w:rPr>
        <w:t>締切直前に提出する団体があり</w:t>
      </w:r>
      <w:r>
        <w:rPr>
          <w:rFonts w:ascii="ＭＳ 明朝" w:eastAsia="ＭＳ 明朝" w:hAnsi="ＭＳ 明朝" w:hint="eastAsia"/>
          <w:sz w:val="22"/>
        </w:rPr>
        <w:t>センターの審査期間が確保出来ない場合があ</w:t>
      </w:r>
      <w:r w:rsidR="005C156B">
        <w:rPr>
          <w:rFonts w:ascii="ＭＳ 明朝" w:eastAsia="ＭＳ 明朝" w:hAnsi="ＭＳ 明朝" w:hint="eastAsia"/>
          <w:sz w:val="22"/>
        </w:rPr>
        <w:t>った。</w:t>
      </w:r>
      <w:r>
        <w:rPr>
          <w:rFonts w:ascii="ＭＳ 明朝" w:eastAsia="ＭＳ 明朝" w:hAnsi="ＭＳ 明朝" w:hint="eastAsia"/>
          <w:sz w:val="22"/>
        </w:rPr>
        <w:t>センターへの提出締切日と市への提出締切日を二段階で設定するなど工夫</w:t>
      </w:r>
      <w:r w:rsidR="005C156B">
        <w:rPr>
          <w:rFonts w:ascii="ＭＳ 明朝" w:eastAsia="ＭＳ 明朝" w:hAnsi="ＭＳ 明朝" w:hint="eastAsia"/>
          <w:sz w:val="22"/>
        </w:rPr>
        <w:t>してほしい。</w:t>
      </w:r>
    </w:p>
    <w:p w14:paraId="5A5052DF" w14:textId="6EC51E7F" w:rsidR="001F1896" w:rsidRDefault="009204E2" w:rsidP="00351493">
      <w:pPr>
        <w:ind w:left="220" w:hangingChars="100" w:hanging="220"/>
        <w:rPr>
          <w:rFonts w:ascii="ＭＳ 明朝" w:eastAsia="ＭＳ 明朝" w:hAnsi="ＭＳ 明朝"/>
          <w:sz w:val="22"/>
        </w:rPr>
      </w:pPr>
      <w:r>
        <w:rPr>
          <w:rFonts w:ascii="ＭＳ 明朝" w:eastAsia="ＭＳ 明朝" w:hAnsi="ＭＳ 明朝" w:hint="eastAsia"/>
          <w:sz w:val="22"/>
        </w:rPr>
        <w:t xml:space="preserve">　・NPOセンター</w:t>
      </w:r>
      <w:r w:rsidR="005C156B">
        <w:rPr>
          <w:rFonts w:ascii="ＭＳ 明朝" w:eastAsia="ＭＳ 明朝" w:hAnsi="ＭＳ 明朝" w:hint="eastAsia"/>
          <w:sz w:val="22"/>
        </w:rPr>
        <w:t>の役割が重要となっているため、センターとしてエール事業の伴走支援を行う上で</w:t>
      </w:r>
      <w:r w:rsidR="005C156B">
        <w:rPr>
          <w:rFonts w:ascii="ＭＳ 明朝" w:eastAsia="ＭＳ 明朝" w:hAnsi="ＭＳ 明朝" w:hint="eastAsia"/>
          <w:sz w:val="22"/>
        </w:rPr>
        <w:lastRenderedPageBreak/>
        <w:t>モチベーションを高めるための指標が必要なのではないか。</w:t>
      </w:r>
    </w:p>
    <w:p w14:paraId="05A021F4" w14:textId="22726907" w:rsidR="009204E2" w:rsidRDefault="009204E2" w:rsidP="009204E2">
      <w:pPr>
        <w:rPr>
          <w:rFonts w:ascii="ＭＳ 明朝" w:eastAsia="ＭＳ 明朝" w:hAnsi="ＭＳ 明朝"/>
          <w:sz w:val="22"/>
        </w:rPr>
      </w:pPr>
    </w:p>
    <w:p w14:paraId="1A33FD73" w14:textId="08256A9E" w:rsidR="00147336" w:rsidRDefault="00147336" w:rsidP="009204E2">
      <w:pPr>
        <w:rPr>
          <w:rFonts w:ascii="ＭＳ 明朝" w:eastAsia="ＭＳ 明朝" w:hAnsi="ＭＳ 明朝"/>
          <w:sz w:val="22"/>
        </w:rPr>
      </w:pPr>
      <w:r>
        <w:rPr>
          <w:rFonts w:ascii="ＭＳ 明朝" w:eastAsia="ＭＳ 明朝" w:hAnsi="ＭＳ 明朝" w:hint="eastAsia"/>
          <w:sz w:val="22"/>
        </w:rPr>
        <w:t>【２　報告事項】</w:t>
      </w:r>
    </w:p>
    <w:p w14:paraId="4F41CF0F" w14:textId="77777777" w:rsidR="006E06F5" w:rsidRDefault="00147336" w:rsidP="009204E2">
      <w:pPr>
        <w:rPr>
          <w:rFonts w:ascii="ＭＳ 明朝" w:eastAsia="ＭＳ 明朝" w:hAnsi="ＭＳ 明朝"/>
          <w:sz w:val="22"/>
        </w:rPr>
      </w:pPr>
      <w:r>
        <w:rPr>
          <w:rFonts w:ascii="ＭＳ 明朝" w:eastAsia="ＭＳ 明朝" w:hAnsi="ＭＳ 明朝" w:hint="eastAsia"/>
          <w:sz w:val="22"/>
        </w:rPr>
        <w:t>（１）協働コースR6採択事業</w:t>
      </w:r>
    </w:p>
    <w:p w14:paraId="1E77F575" w14:textId="0604B592" w:rsidR="00147336" w:rsidRDefault="00147336" w:rsidP="006E06F5">
      <w:pPr>
        <w:ind w:firstLineChars="300" w:firstLine="660"/>
        <w:rPr>
          <w:rFonts w:ascii="ＭＳ 明朝" w:eastAsia="ＭＳ 明朝" w:hAnsi="ＭＳ 明朝"/>
          <w:sz w:val="22"/>
        </w:rPr>
      </w:pPr>
      <w:r>
        <w:rPr>
          <w:rFonts w:ascii="ＭＳ 明朝" w:eastAsia="ＭＳ 明朝" w:hAnsi="ＭＳ 明朝" w:hint="eastAsia"/>
          <w:sz w:val="22"/>
        </w:rPr>
        <w:t>游風・ごみ減量対策課から報告</w:t>
      </w:r>
    </w:p>
    <w:p w14:paraId="2B655EC5" w14:textId="77777777" w:rsidR="006E06F5" w:rsidRPr="00612456" w:rsidRDefault="006E06F5" w:rsidP="006E06F5">
      <w:pPr>
        <w:pStyle w:val="a5"/>
        <w:numPr>
          <w:ilvl w:val="0"/>
          <w:numId w:val="36"/>
        </w:numPr>
        <w:ind w:leftChars="0"/>
        <w:rPr>
          <w:rFonts w:ascii="BIZ UDゴシック" w:eastAsia="BIZ UDゴシック" w:hAnsi="BIZ UDゴシック"/>
          <w:sz w:val="22"/>
        </w:rPr>
      </w:pPr>
      <w:r w:rsidRPr="00DE61F6">
        <w:rPr>
          <w:rFonts w:ascii="BIZ UDゴシック" w:eastAsia="BIZ UDゴシック" w:hAnsi="BIZ UDゴシック" w:hint="eastAsia"/>
          <w:sz w:val="22"/>
        </w:rPr>
        <w:t>（主な意見）</w:t>
      </w:r>
    </w:p>
    <w:p w14:paraId="6E4FC9FC" w14:textId="2D53C150" w:rsidR="006E06F5" w:rsidRDefault="006E06F5" w:rsidP="006E06F5">
      <w:pPr>
        <w:ind w:firstLineChars="300" w:firstLine="660"/>
        <w:rPr>
          <w:rFonts w:ascii="ＭＳ 明朝" w:eastAsia="ＭＳ 明朝" w:hAnsi="ＭＳ 明朝"/>
          <w:sz w:val="22"/>
        </w:rPr>
      </w:pPr>
      <w:r>
        <w:rPr>
          <w:rFonts w:ascii="ＭＳ 明朝" w:eastAsia="ＭＳ 明朝" w:hAnsi="ＭＳ 明朝" w:hint="eastAsia"/>
          <w:sz w:val="22"/>
        </w:rPr>
        <w:t>・リユース食器を導入した団体にとって</w:t>
      </w:r>
      <w:r w:rsidR="00F02B3B">
        <w:rPr>
          <w:rFonts w:ascii="ＭＳ 明朝" w:eastAsia="ＭＳ 明朝" w:hAnsi="ＭＳ 明朝" w:hint="eastAsia"/>
          <w:sz w:val="22"/>
        </w:rPr>
        <w:t>の</w:t>
      </w:r>
      <w:r>
        <w:rPr>
          <w:rFonts w:ascii="ＭＳ 明朝" w:eastAsia="ＭＳ 明朝" w:hAnsi="ＭＳ 明朝" w:hint="eastAsia"/>
          <w:sz w:val="22"/>
        </w:rPr>
        <w:t>インセンティブがあると</w:t>
      </w:r>
      <w:r w:rsidR="00D26B43">
        <w:rPr>
          <w:rFonts w:ascii="ＭＳ 明朝" w:eastAsia="ＭＳ 明朝" w:hAnsi="ＭＳ 明朝" w:hint="eastAsia"/>
          <w:sz w:val="22"/>
        </w:rPr>
        <w:t>参加団体が増えるのでは</w:t>
      </w:r>
      <w:r>
        <w:rPr>
          <w:rFonts w:ascii="ＭＳ 明朝" w:eastAsia="ＭＳ 明朝" w:hAnsi="ＭＳ 明朝" w:hint="eastAsia"/>
          <w:sz w:val="22"/>
        </w:rPr>
        <w:t>。</w:t>
      </w:r>
    </w:p>
    <w:p w14:paraId="595D642C" w14:textId="1425CC91" w:rsidR="006E06F5" w:rsidRDefault="006E06F5" w:rsidP="006E06F5">
      <w:pPr>
        <w:ind w:firstLineChars="300" w:firstLine="660"/>
        <w:rPr>
          <w:rFonts w:ascii="ＭＳ 明朝" w:eastAsia="ＭＳ 明朝" w:hAnsi="ＭＳ 明朝"/>
          <w:sz w:val="22"/>
        </w:rPr>
      </w:pPr>
      <w:r>
        <w:rPr>
          <w:rFonts w:ascii="ＭＳ 明朝" w:eastAsia="ＭＳ 明朝" w:hAnsi="ＭＳ 明朝" w:hint="eastAsia"/>
          <w:sz w:val="22"/>
        </w:rPr>
        <w:t>・</w:t>
      </w:r>
      <w:r w:rsidR="00D26B43">
        <w:rPr>
          <w:rFonts w:ascii="ＭＳ 明朝" w:eastAsia="ＭＳ 明朝" w:hAnsi="ＭＳ 明朝" w:hint="eastAsia"/>
          <w:sz w:val="22"/>
        </w:rPr>
        <w:t>津町内会がお手本となる取組ということだが、</w:t>
      </w:r>
      <w:r w:rsidR="00F02B3B">
        <w:rPr>
          <w:rFonts w:ascii="ＭＳ 明朝" w:eastAsia="ＭＳ 明朝" w:hAnsi="ＭＳ 明朝" w:hint="eastAsia"/>
          <w:sz w:val="22"/>
        </w:rPr>
        <w:t>今後</w:t>
      </w:r>
      <w:r w:rsidR="00D26B43">
        <w:rPr>
          <w:rFonts w:ascii="ＭＳ 明朝" w:eastAsia="ＭＳ 明朝" w:hAnsi="ＭＳ 明朝" w:hint="eastAsia"/>
          <w:sz w:val="22"/>
        </w:rPr>
        <w:t>どのように展開する</w:t>
      </w:r>
      <w:r w:rsidR="00F02B3B">
        <w:rPr>
          <w:rFonts w:ascii="ＭＳ 明朝" w:eastAsia="ＭＳ 明朝" w:hAnsi="ＭＳ 明朝" w:hint="eastAsia"/>
          <w:sz w:val="22"/>
        </w:rPr>
        <w:t>予定</w:t>
      </w:r>
      <w:r w:rsidR="00D26B43">
        <w:rPr>
          <w:rFonts w:ascii="ＭＳ 明朝" w:eastAsia="ＭＳ 明朝" w:hAnsi="ＭＳ 明朝" w:hint="eastAsia"/>
          <w:sz w:val="22"/>
        </w:rPr>
        <w:t>か</w:t>
      </w:r>
      <w:r w:rsidR="002B7262">
        <w:rPr>
          <w:rFonts w:ascii="ＭＳ 明朝" w:eastAsia="ＭＳ 明朝" w:hAnsi="ＭＳ 明朝" w:hint="eastAsia"/>
          <w:sz w:val="22"/>
        </w:rPr>
        <w:t>。</w:t>
      </w:r>
    </w:p>
    <w:p w14:paraId="75C98EEE" w14:textId="5CEB640A" w:rsidR="00D26B43" w:rsidRDefault="00D26B43" w:rsidP="00D26B43">
      <w:pPr>
        <w:ind w:leftChars="300" w:left="1070" w:hangingChars="200" w:hanging="440"/>
        <w:rPr>
          <w:rFonts w:ascii="ＭＳ 明朝" w:eastAsia="ＭＳ 明朝" w:hAnsi="ＭＳ 明朝"/>
          <w:sz w:val="22"/>
        </w:rPr>
      </w:pPr>
      <w:r>
        <w:rPr>
          <w:rFonts w:ascii="ＭＳ 明朝" w:eastAsia="ＭＳ 明朝" w:hAnsi="ＭＳ 明朝" w:hint="eastAsia"/>
          <w:sz w:val="22"/>
        </w:rPr>
        <w:t xml:space="preserve">　└（游風）３年</w:t>
      </w:r>
      <w:r w:rsidR="00245A28">
        <w:rPr>
          <w:rFonts w:ascii="ＭＳ 明朝" w:eastAsia="ＭＳ 明朝" w:hAnsi="ＭＳ 明朝" w:hint="eastAsia"/>
          <w:sz w:val="22"/>
        </w:rPr>
        <w:t>目</w:t>
      </w:r>
      <w:r>
        <w:rPr>
          <w:rFonts w:ascii="ＭＳ 明朝" w:eastAsia="ＭＳ 明朝" w:hAnsi="ＭＳ 明朝" w:hint="eastAsia"/>
          <w:sz w:val="22"/>
        </w:rPr>
        <w:t>の手引書作成に向けて、まずは簡易版を作成して自治</w:t>
      </w:r>
      <w:r w:rsidR="00245A28">
        <w:rPr>
          <w:rFonts w:ascii="ＭＳ 明朝" w:eastAsia="ＭＳ 明朝" w:hAnsi="ＭＳ 明朝" w:hint="eastAsia"/>
          <w:sz w:val="22"/>
        </w:rPr>
        <w:t>会</w:t>
      </w:r>
      <w:r>
        <w:rPr>
          <w:rFonts w:ascii="ＭＳ 明朝" w:eastAsia="ＭＳ 明朝" w:hAnsi="ＭＳ 明朝" w:hint="eastAsia"/>
          <w:sz w:val="22"/>
        </w:rPr>
        <w:t>町内会に配りたいと考えている。</w:t>
      </w:r>
    </w:p>
    <w:p w14:paraId="1364586A" w14:textId="2AC722E2" w:rsidR="00D26B43" w:rsidRDefault="00D26B43" w:rsidP="006E06F5">
      <w:pPr>
        <w:ind w:firstLineChars="300" w:firstLine="660"/>
        <w:rPr>
          <w:rFonts w:ascii="ＭＳ 明朝" w:eastAsia="ＭＳ 明朝" w:hAnsi="ＭＳ 明朝"/>
          <w:sz w:val="22"/>
        </w:rPr>
      </w:pPr>
      <w:r>
        <w:rPr>
          <w:rFonts w:ascii="ＭＳ 明朝" w:eastAsia="ＭＳ 明朝" w:hAnsi="ＭＳ 明朝" w:hint="eastAsia"/>
          <w:sz w:val="22"/>
        </w:rPr>
        <w:t>・規模が大きく予算がありそうな自治</w:t>
      </w:r>
      <w:r w:rsidR="007A1C83">
        <w:rPr>
          <w:rFonts w:ascii="ＭＳ 明朝" w:eastAsia="ＭＳ 明朝" w:hAnsi="ＭＳ 明朝" w:hint="eastAsia"/>
          <w:sz w:val="22"/>
        </w:rPr>
        <w:t>会</w:t>
      </w:r>
      <w:r w:rsidR="00245A28">
        <w:rPr>
          <w:rFonts w:ascii="ＭＳ 明朝" w:eastAsia="ＭＳ 明朝" w:hAnsi="ＭＳ 明朝" w:hint="eastAsia"/>
          <w:sz w:val="22"/>
        </w:rPr>
        <w:t>町内</w:t>
      </w:r>
      <w:r>
        <w:rPr>
          <w:rFonts w:ascii="ＭＳ 明朝" w:eastAsia="ＭＳ 明朝" w:hAnsi="ＭＳ 明朝" w:hint="eastAsia"/>
          <w:sz w:val="22"/>
        </w:rPr>
        <w:t>会</w:t>
      </w:r>
      <w:r w:rsidR="00245A28">
        <w:rPr>
          <w:rFonts w:ascii="ＭＳ 明朝" w:eastAsia="ＭＳ 明朝" w:hAnsi="ＭＳ 明朝" w:hint="eastAsia"/>
          <w:sz w:val="22"/>
        </w:rPr>
        <w:t>から</w:t>
      </w:r>
      <w:r>
        <w:rPr>
          <w:rFonts w:ascii="ＭＳ 明朝" w:eastAsia="ＭＳ 明朝" w:hAnsi="ＭＳ 明朝" w:hint="eastAsia"/>
          <w:sz w:val="22"/>
        </w:rPr>
        <w:t>声を掛けても</w:t>
      </w:r>
      <w:r w:rsidR="006858A5">
        <w:rPr>
          <w:rFonts w:ascii="ＭＳ 明朝" w:eastAsia="ＭＳ 明朝" w:hAnsi="ＭＳ 明朝" w:hint="eastAsia"/>
          <w:sz w:val="22"/>
        </w:rPr>
        <w:t>よ</w:t>
      </w:r>
      <w:r>
        <w:rPr>
          <w:rFonts w:ascii="ＭＳ 明朝" w:eastAsia="ＭＳ 明朝" w:hAnsi="ＭＳ 明朝" w:hint="eastAsia"/>
          <w:sz w:val="22"/>
        </w:rPr>
        <w:t>いのでは。</w:t>
      </w:r>
    </w:p>
    <w:p w14:paraId="48B68E5F" w14:textId="28DF389A" w:rsidR="00BC6418" w:rsidRDefault="00DD682E" w:rsidP="006E06F5">
      <w:pPr>
        <w:ind w:firstLineChars="300" w:firstLine="660"/>
        <w:rPr>
          <w:rFonts w:ascii="ＭＳ 明朝" w:eastAsia="ＭＳ 明朝" w:hAnsi="ＭＳ 明朝"/>
          <w:sz w:val="22"/>
        </w:rPr>
      </w:pPr>
      <w:r>
        <w:rPr>
          <w:rFonts w:ascii="ＭＳ 明朝" w:eastAsia="ＭＳ 明朝" w:hAnsi="ＭＳ 明朝" w:hint="eastAsia"/>
          <w:sz w:val="22"/>
        </w:rPr>
        <w:t>・</w:t>
      </w:r>
      <w:r w:rsidR="00BC6418">
        <w:rPr>
          <w:rFonts w:ascii="ＭＳ 明朝" w:eastAsia="ＭＳ 明朝" w:hAnsi="ＭＳ 明朝" w:hint="eastAsia"/>
          <w:sz w:val="22"/>
        </w:rPr>
        <w:t>予算や人的資源が限られる中で</w:t>
      </w:r>
      <w:r w:rsidR="002B7262">
        <w:rPr>
          <w:rFonts w:ascii="ＭＳ 明朝" w:eastAsia="ＭＳ 明朝" w:hAnsi="ＭＳ 明朝" w:hint="eastAsia"/>
          <w:sz w:val="22"/>
        </w:rPr>
        <w:t>、人</w:t>
      </w:r>
      <w:r>
        <w:rPr>
          <w:rFonts w:ascii="ＭＳ 明朝" w:eastAsia="ＭＳ 明朝" w:hAnsi="ＭＳ 明朝" w:hint="eastAsia"/>
          <w:sz w:val="22"/>
        </w:rPr>
        <w:t>海戦術ではなくナッジ理論など</w:t>
      </w:r>
      <w:r w:rsidR="00BC6418">
        <w:rPr>
          <w:rFonts w:ascii="ＭＳ 明朝" w:eastAsia="ＭＳ 明朝" w:hAnsi="ＭＳ 明朝" w:hint="eastAsia"/>
          <w:sz w:val="22"/>
        </w:rPr>
        <w:t>の</w:t>
      </w:r>
      <w:r>
        <w:rPr>
          <w:rFonts w:ascii="ＭＳ 明朝" w:eastAsia="ＭＳ 明朝" w:hAnsi="ＭＳ 明朝" w:hint="eastAsia"/>
          <w:sz w:val="22"/>
        </w:rPr>
        <w:t>行動経済学</w:t>
      </w:r>
      <w:r w:rsidR="00BC6418">
        <w:rPr>
          <w:rFonts w:ascii="ＭＳ 明朝" w:eastAsia="ＭＳ 明朝" w:hAnsi="ＭＳ 明朝" w:hint="eastAsia"/>
          <w:sz w:val="22"/>
        </w:rPr>
        <w:t>や社会</w:t>
      </w:r>
    </w:p>
    <w:p w14:paraId="64024259" w14:textId="7D65E2B1" w:rsidR="00DD682E" w:rsidRDefault="00BC6418" w:rsidP="00BC6418">
      <w:pPr>
        <w:ind w:firstLineChars="400" w:firstLine="880"/>
        <w:rPr>
          <w:rFonts w:ascii="ＭＳ 明朝" w:eastAsia="ＭＳ 明朝" w:hAnsi="ＭＳ 明朝"/>
          <w:sz w:val="22"/>
        </w:rPr>
      </w:pPr>
      <w:r>
        <w:rPr>
          <w:rFonts w:ascii="ＭＳ 明朝" w:eastAsia="ＭＳ 明朝" w:hAnsi="ＭＳ 明朝" w:hint="eastAsia"/>
          <w:sz w:val="22"/>
        </w:rPr>
        <w:t>心理学</w:t>
      </w:r>
      <w:r w:rsidR="00DD682E">
        <w:rPr>
          <w:rFonts w:ascii="ＭＳ 明朝" w:eastAsia="ＭＳ 明朝" w:hAnsi="ＭＳ 明朝" w:hint="eastAsia"/>
          <w:sz w:val="22"/>
        </w:rPr>
        <w:t>を利用したらどうか。</w:t>
      </w:r>
    </w:p>
    <w:p w14:paraId="6EDB1C72" w14:textId="77777777" w:rsidR="00C30B23" w:rsidRDefault="00DD682E" w:rsidP="006E06F5">
      <w:pPr>
        <w:ind w:firstLineChars="300" w:firstLine="660"/>
        <w:rPr>
          <w:rFonts w:ascii="ＭＳ 明朝" w:eastAsia="ＭＳ 明朝" w:hAnsi="ＭＳ 明朝"/>
          <w:sz w:val="22"/>
        </w:rPr>
      </w:pPr>
      <w:r>
        <w:rPr>
          <w:rFonts w:ascii="ＭＳ 明朝" w:eastAsia="ＭＳ 明朝" w:hAnsi="ＭＳ 明朝" w:hint="eastAsia"/>
          <w:sz w:val="22"/>
        </w:rPr>
        <w:t>・事業開始時に最終目標を定めていると思うが、実際に取り組ん</w:t>
      </w:r>
      <w:r w:rsidR="00C30B23">
        <w:rPr>
          <w:rFonts w:ascii="ＭＳ 明朝" w:eastAsia="ＭＳ 明朝" w:hAnsi="ＭＳ 明朝" w:hint="eastAsia"/>
          <w:sz w:val="22"/>
        </w:rPr>
        <w:t>でいく過程で</w:t>
      </w:r>
      <w:r>
        <w:rPr>
          <w:rFonts w:ascii="ＭＳ 明朝" w:eastAsia="ＭＳ 明朝" w:hAnsi="ＭＳ 明朝" w:hint="eastAsia"/>
          <w:sz w:val="22"/>
        </w:rPr>
        <w:t>見えてくる現</w:t>
      </w:r>
    </w:p>
    <w:p w14:paraId="239390C3" w14:textId="39117C52" w:rsidR="00DD682E" w:rsidRDefault="00DD682E" w:rsidP="00C30B23">
      <w:pPr>
        <w:ind w:firstLineChars="400" w:firstLine="880"/>
        <w:rPr>
          <w:rFonts w:ascii="ＭＳ 明朝" w:eastAsia="ＭＳ 明朝" w:hAnsi="ＭＳ 明朝"/>
          <w:sz w:val="22"/>
        </w:rPr>
      </w:pPr>
      <w:r>
        <w:rPr>
          <w:rFonts w:ascii="ＭＳ 明朝" w:eastAsia="ＭＳ 明朝" w:hAnsi="ＭＳ 明朝" w:hint="eastAsia"/>
          <w:sz w:val="22"/>
        </w:rPr>
        <w:t>実的な目標を設定することが大切。</w:t>
      </w:r>
    </w:p>
    <w:p w14:paraId="5F2B489D" w14:textId="1EB64028" w:rsidR="002B7262" w:rsidRDefault="00C30B23" w:rsidP="002B7262">
      <w:pPr>
        <w:ind w:firstLineChars="300" w:firstLine="660"/>
        <w:rPr>
          <w:rFonts w:ascii="ＭＳ 明朝" w:eastAsia="ＭＳ 明朝" w:hAnsi="ＭＳ 明朝"/>
          <w:sz w:val="22"/>
        </w:rPr>
      </w:pPr>
      <w:r>
        <w:rPr>
          <w:rFonts w:ascii="ＭＳ 明朝" w:eastAsia="ＭＳ 明朝" w:hAnsi="ＭＳ 明朝" w:hint="eastAsia"/>
          <w:sz w:val="22"/>
        </w:rPr>
        <w:t>・ごみの減量</w:t>
      </w:r>
      <w:r w:rsidR="002B7262">
        <w:rPr>
          <w:rFonts w:ascii="ＭＳ 明朝" w:eastAsia="ＭＳ 明朝" w:hAnsi="ＭＳ 明朝" w:hint="eastAsia"/>
          <w:sz w:val="22"/>
        </w:rPr>
        <w:t>のための事業として</w:t>
      </w:r>
      <w:r>
        <w:rPr>
          <w:rFonts w:ascii="ＭＳ 明朝" w:eastAsia="ＭＳ 明朝" w:hAnsi="ＭＳ 明朝" w:hint="eastAsia"/>
          <w:sz w:val="22"/>
        </w:rPr>
        <w:t>、子どもを巻き込ん</w:t>
      </w:r>
      <w:r w:rsidR="002B7262">
        <w:rPr>
          <w:rFonts w:ascii="ＭＳ 明朝" w:eastAsia="ＭＳ 明朝" w:hAnsi="ＭＳ 明朝" w:hint="eastAsia"/>
          <w:sz w:val="22"/>
        </w:rPr>
        <w:t>だ取組も考えてはどうか。</w:t>
      </w:r>
    </w:p>
    <w:p w14:paraId="22E976F4" w14:textId="77777777" w:rsidR="002B7262" w:rsidRDefault="00C30B23" w:rsidP="002B7262">
      <w:pPr>
        <w:ind w:firstLineChars="300" w:firstLine="660"/>
        <w:rPr>
          <w:rFonts w:ascii="ＭＳ 明朝" w:eastAsia="ＭＳ 明朝" w:hAnsi="ＭＳ 明朝"/>
          <w:sz w:val="22"/>
        </w:rPr>
      </w:pPr>
      <w:r>
        <w:rPr>
          <w:rFonts w:ascii="ＭＳ 明朝" w:eastAsia="ＭＳ 明朝" w:hAnsi="ＭＳ 明朝" w:hint="eastAsia"/>
          <w:sz w:val="22"/>
        </w:rPr>
        <w:t xml:space="preserve">　└</w:t>
      </w:r>
      <w:r w:rsidR="002B7262">
        <w:rPr>
          <w:rFonts w:ascii="ＭＳ 明朝" w:eastAsia="ＭＳ 明朝" w:hAnsi="ＭＳ 明朝" w:hint="eastAsia"/>
          <w:sz w:val="22"/>
        </w:rPr>
        <w:t>（ごみ減量対策課）</w:t>
      </w:r>
      <w:r>
        <w:rPr>
          <w:rFonts w:ascii="ＭＳ 明朝" w:eastAsia="ＭＳ 明朝" w:hAnsi="ＭＳ 明朝" w:hint="eastAsia"/>
          <w:sz w:val="22"/>
        </w:rPr>
        <w:t>子ども対象に環境教育を行う機会があるためリユース食器に関する</w:t>
      </w:r>
    </w:p>
    <w:p w14:paraId="5A55D7E7" w14:textId="20060B3A" w:rsidR="00C30B23" w:rsidRDefault="00C30B23" w:rsidP="002B7262">
      <w:pPr>
        <w:ind w:firstLineChars="600" w:firstLine="1320"/>
        <w:rPr>
          <w:rFonts w:ascii="ＭＳ 明朝" w:eastAsia="ＭＳ 明朝" w:hAnsi="ＭＳ 明朝"/>
          <w:sz w:val="22"/>
        </w:rPr>
      </w:pPr>
      <w:r>
        <w:rPr>
          <w:rFonts w:ascii="ＭＳ 明朝" w:eastAsia="ＭＳ 明朝" w:hAnsi="ＭＳ 明朝" w:hint="eastAsia"/>
          <w:sz w:val="22"/>
        </w:rPr>
        <w:t>啓発も含められるか検討する。</w:t>
      </w:r>
    </w:p>
    <w:p w14:paraId="4729FCCA" w14:textId="77777777" w:rsidR="00C30B23" w:rsidRDefault="00C30B23" w:rsidP="00C30B23">
      <w:pPr>
        <w:rPr>
          <w:rFonts w:ascii="ＭＳ 明朝" w:eastAsia="ＭＳ 明朝" w:hAnsi="ＭＳ 明朝"/>
          <w:sz w:val="22"/>
        </w:rPr>
      </w:pPr>
      <w:r>
        <w:rPr>
          <w:rFonts w:ascii="ＭＳ 明朝" w:eastAsia="ＭＳ 明朝" w:hAnsi="ＭＳ 明朝" w:hint="eastAsia"/>
          <w:sz w:val="22"/>
        </w:rPr>
        <w:t xml:space="preserve">　　　・大船祭りなど大規模なイベントではごみ処理費用が嵩み大きな課題となっているので、リ</w:t>
      </w:r>
    </w:p>
    <w:p w14:paraId="7D38D60F" w14:textId="0359BD88" w:rsidR="00C30B23" w:rsidRDefault="00C30B23" w:rsidP="00C30B23">
      <w:pPr>
        <w:ind w:firstLineChars="400" w:firstLine="880"/>
        <w:rPr>
          <w:rFonts w:ascii="ＭＳ 明朝" w:eastAsia="ＭＳ 明朝" w:hAnsi="ＭＳ 明朝"/>
          <w:sz w:val="22"/>
        </w:rPr>
      </w:pPr>
      <w:r>
        <w:rPr>
          <w:rFonts w:ascii="ＭＳ 明朝" w:eastAsia="ＭＳ 明朝" w:hAnsi="ＭＳ 明朝" w:hint="eastAsia"/>
          <w:sz w:val="22"/>
        </w:rPr>
        <w:t>ユース食器を導入出来れば課題の解決につながるのでは。</w:t>
      </w:r>
    </w:p>
    <w:p w14:paraId="309CF499" w14:textId="77777777" w:rsidR="00593369" w:rsidRDefault="00593369" w:rsidP="00593369">
      <w:pPr>
        <w:ind w:leftChars="300" w:left="630"/>
        <w:rPr>
          <w:rFonts w:ascii="ＭＳ 明朝" w:eastAsia="ＭＳ 明朝" w:hAnsi="ＭＳ 明朝"/>
          <w:sz w:val="22"/>
        </w:rPr>
      </w:pPr>
      <w:r>
        <w:rPr>
          <w:rFonts w:ascii="ＭＳ 明朝" w:eastAsia="ＭＳ 明朝" w:hAnsi="ＭＳ 明朝" w:hint="eastAsia"/>
          <w:sz w:val="22"/>
        </w:rPr>
        <w:t>・業者から仕入れた物品をブースで販売する場合は、リユース食器分の料金が上乗せされるた</w:t>
      </w:r>
    </w:p>
    <w:p w14:paraId="18242A93" w14:textId="1D87629D" w:rsidR="00593369" w:rsidRDefault="00593369" w:rsidP="00593369">
      <w:pPr>
        <w:ind w:leftChars="300" w:left="630" w:firstLineChars="100" w:firstLine="220"/>
        <w:rPr>
          <w:rFonts w:ascii="ＭＳ 明朝" w:eastAsia="ＭＳ 明朝" w:hAnsi="ＭＳ 明朝"/>
          <w:sz w:val="22"/>
        </w:rPr>
      </w:pPr>
      <w:r>
        <w:rPr>
          <w:rFonts w:ascii="ＭＳ 明朝" w:eastAsia="ＭＳ 明朝" w:hAnsi="ＭＳ 明朝" w:hint="eastAsia"/>
          <w:sz w:val="22"/>
        </w:rPr>
        <w:t>め業者の理解が得られないと導入が難しく、デポジットにするなど</w:t>
      </w:r>
      <w:r w:rsidR="00245A28">
        <w:rPr>
          <w:rFonts w:ascii="ＭＳ 明朝" w:eastAsia="ＭＳ 明朝" w:hAnsi="ＭＳ 明朝" w:hint="eastAsia"/>
          <w:sz w:val="22"/>
        </w:rPr>
        <w:t>の</w:t>
      </w:r>
      <w:r>
        <w:rPr>
          <w:rFonts w:ascii="ＭＳ 明朝" w:eastAsia="ＭＳ 明朝" w:hAnsi="ＭＳ 明朝" w:hint="eastAsia"/>
          <w:sz w:val="22"/>
        </w:rPr>
        <w:t>工夫が必要。</w:t>
      </w:r>
    </w:p>
    <w:p w14:paraId="211107B3" w14:textId="77777777" w:rsidR="00593369" w:rsidRDefault="00593369" w:rsidP="006E06F5">
      <w:pPr>
        <w:ind w:firstLineChars="300" w:firstLine="660"/>
        <w:rPr>
          <w:rFonts w:ascii="ＭＳ 明朝" w:eastAsia="ＭＳ 明朝" w:hAnsi="ＭＳ 明朝"/>
          <w:sz w:val="22"/>
        </w:rPr>
      </w:pPr>
      <w:r>
        <w:rPr>
          <w:rFonts w:ascii="ＭＳ 明朝" w:eastAsia="ＭＳ 明朝" w:hAnsi="ＭＳ 明朝" w:hint="eastAsia"/>
          <w:sz w:val="22"/>
        </w:rPr>
        <w:t>・戸別収集などごみに対する意識が高まっているこのタイミングで、リユース食器に関する</w:t>
      </w:r>
    </w:p>
    <w:p w14:paraId="1CF72818" w14:textId="3D6B0AC7" w:rsidR="00593369" w:rsidRDefault="00593369" w:rsidP="00593369">
      <w:pPr>
        <w:ind w:firstLineChars="400" w:firstLine="880"/>
        <w:rPr>
          <w:rFonts w:ascii="ＭＳ 明朝" w:eastAsia="ＭＳ 明朝" w:hAnsi="ＭＳ 明朝"/>
          <w:sz w:val="22"/>
        </w:rPr>
      </w:pPr>
      <w:r>
        <w:rPr>
          <w:rFonts w:ascii="ＭＳ 明朝" w:eastAsia="ＭＳ 明朝" w:hAnsi="ＭＳ 明朝" w:hint="eastAsia"/>
          <w:sz w:val="22"/>
        </w:rPr>
        <w:t>周知も併せて行うのが効果的では</w:t>
      </w:r>
      <w:r w:rsidR="00BC6418">
        <w:rPr>
          <w:rFonts w:ascii="ＭＳ 明朝" w:eastAsia="ＭＳ 明朝" w:hAnsi="ＭＳ 明朝" w:hint="eastAsia"/>
          <w:sz w:val="22"/>
        </w:rPr>
        <w:t>。</w:t>
      </w:r>
    </w:p>
    <w:p w14:paraId="084C6A7E" w14:textId="77777777" w:rsidR="009D498B" w:rsidRDefault="00CF4555" w:rsidP="009D498B">
      <w:pPr>
        <w:ind w:firstLineChars="300" w:firstLine="660"/>
        <w:rPr>
          <w:rFonts w:ascii="ＭＳ 明朝" w:eastAsia="ＭＳ 明朝" w:hAnsi="ＭＳ 明朝"/>
          <w:sz w:val="22"/>
        </w:rPr>
      </w:pPr>
      <w:r>
        <w:rPr>
          <w:rFonts w:ascii="ＭＳ 明朝" w:eastAsia="ＭＳ 明朝" w:hAnsi="ＭＳ 明朝" w:hint="eastAsia"/>
          <w:sz w:val="22"/>
        </w:rPr>
        <w:t>・</w:t>
      </w:r>
      <w:r w:rsidR="002B7262">
        <w:rPr>
          <w:rFonts w:ascii="ＭＳ 明朝" w:eastAsia="ＭＳ 明朝" w:hAnsi="ＭＳ 明朝" w:hint="eastAsia"/>
          <w:sz w:val="22"/>
        </w:rPr>
        <w:t>自治</w:t>
      </w:r>
      <w:r w:rsidR="009D498B">
        <w:rPr>
          <w:rFonts w:ascii="ＭＳ 明朝" w:eastAsia="ＭＳ 明朝" w:hAnsi="ＭＳ 明朝" w:hint="eastAsia"/>
          <w:sz w:val="22"/>
        </w:rPr>
        <w:t>会</w:t>
      </w:r>
      <w:r w:rsidR="002B7262">
        <w:rPr>
          <w:rFonts w:ascii="ＭＳ 明朝" w:eastAsia="ＭＳ 明朝" w:hAnsi="ＭＳ 明朝" w:hint="eastAsia"/>
          <w:sz w:val="22"/>
        </w:rPr>
        <w:t>町内会に限らず、小さ</w:t>
      </w:r>
      <w:r>
        <w:rPr>
          <w:rFonts w:ascii="ＭＳ 明朝" w:eastAsia="ＭＳ 明朝" w:hAnsi="ＭＳ 明朝" w:hint="eastAsia"/>
          <w:sz w:val="22"/>
        </w:rPr>
        <w:t>な</w:t>
      </w:r>
      <w:r w:rsidR="002B7262">
        <w:rPr>
          <w:rFonts w:ascii="ＭＳ 明朝" w:eastAsia="ＭＳ 明朝" w:hAnsi="ＭＳ 明朝" w:hint="eastAsia"/>
          <w:sz w:val="22"/>
        </w:rPr>
        <w:t>イベントでの成功</w:t>
      </w:r>
      <w:r>
        <w:rPr>
          <w:rFonts w:ascii="ＭＳ 明朝" w:eastAsia="ＭＳ 明朝" w:hAnsi="ＭＳ 明朝" w:hint="eastAsia"/>
          <w:sz w:val="22"/>
        </w:rPr>
        <w:t>を積み重ねてインパクトを増やしてい</w:t>
      </w:r>
      <w:r w:rsidR="002B7262">
        <w:rPr>
          <w:rFonts w:ascii="ＭＳ 明朝" w:eastAsia="ＭＳ 明朝" w:hAnsi="ＭＳ 明朝" w:hint="eastAsia"/>
          <w:sz w:val="22"/>
        </w:rPr>
        <w:t>く</w:t>
      </w:r>
    </w:p>
    <w:p w14:paraId="55934EE8" w14:textId="2B2DD591" w:rsidR="00593369" w:rsidRDefault="002B7262" w:rsidP="009D498B">
      <w:pPr>
        <w:ind w:firstLineChars="400" w:firstLine="880"/>
        <w:rPr>
          <w:rFonts w:ascii="ＭＳ 明朝" w:eastAsia="ＭＳ 明朝" w:hAnsi="ＭＳ 明朝"/>
          <w:sz w:val="22"/>
        </w:rPr>
      </w:pPr>
      <w:r>
        <w:rPr>
          <w:rFonts w:ascii="ＭＳ 明朝" w:eastAsia="ＭＳ 明朝" w:hAnsi="ＭＳ 明朝" w:hint="eastAsia"/>
          <w:sz w:val="22"/>
        </w:rPr>
        <w:t>という作戦も有効では。</w:t>
      </w:r>
    </w:p>
    <w:p w14:paraId="3775B2FE" w14:textId="77777777" w:rsidR="00CF4555" w:rsidRDefault="00CF4555" w:rsidP="006E06F5">
      <w:pPr>
        <w:ind w:firstLineChars="300" w:firstLine="660"/>
        <w:rPr>
          <w:rFonts w:ascii="ＭＳ 明朝" w:eastAsia="ＭＳ 明朝" w:hAnsi="ＭＳ 明朝"/>
          <w:sz w:val="22"/>
        </w:rPr>
      </w:pPr>
      <w:r>
        <w:rPr>
          <w:rFonts w:ascii="ＭＳ 明朝" w:eastAsia="ＭＳ 明朝" w:hAnsi="ＭＳ 明朝" w:hint="eastAsia"/>
          <w:sz w:val="22"/>
        </w:rPr>
        <w:t>・業者に対してリユース食器を使用することを出店の必須条件とすることも検討してはどう</w:t>
      </w:r>
    </w:p>
    <w:p w14:paraId="65EC350F" w14:textId="1D072863" w:rsidR="00D26B43" w:rsidRPr="00D26B43" w:rsidRDefault="00CF4555" w:rsidP="002B7262">
      <w:pPr>
        <w:ind w:firstLineChars="400" w:firstLine="880"/>
        <w:rPr>
          <w:rFonts w:ascii="ＭＳ 明朝" w:eastAsia="ＭＳ 明朝" w:hAnsi="ＭＳ 明朝"/>
          <w:sz w:val="22"/>
        </w:rPr>
      </w:pPr>
      <w:r>
        <w:rPr>
          <w:rFonts w:ascii="ＭＳ 明朝" w:eastAsia="ＭＳ 明朝" w:hAnsi="ＭＳ 明朝" w:hint="eastAsia"/>
          <w:sz w:val="22"/>
        </w:rPr>
        <w:t>か。</w:t>
      </w:r>
    </w:p>
    <w:p w14:paraId="2A5CA3BF" w14:textId="77777777" w:rsidR="00D26B43" w:rsidRDefault="00D26B43" w:rsidP="006E06F5">
      <w:pPr>
        <w:ind w:firstLineChars="300" w:firstLine="660"/>
        <w:rPr>
          <w:rFonts w:ascii="ＭＳ 明朝" w:eastAsia="ＭＳ 明朝" w:hAnsi="ＭＳ 明朝"/>
          <w:sz w:val="22"/>
        </w:rPr>
      </w:pPr>
    </w:p>
    <w:p w14:paraId="4D3587D5" w14:textId="77777777" w:rsidR="006E06F5" w:rsidRDefault="00147336" w:rsidP="009204E2">
      <w:pPr>
        <w:rPr>
          <w:rFonts w:ascii="ＭＳ 明朝" w:eastAsia="ＭＳ 明朝" w:hAnsi="ＭＳ 明朝"/>
          <w:sz w:val="22"/>
        </w:rPr>
      </w:pPr>
      <w:r>
        <w:rPr>
          <w:rFonts w:ascii="ＭＳ 明朝" w:eastAsia="ＭＳ 明朝" w:hAnsi="ＭＳ 明朝" w:hint="eastAsia"/>
          <w:sz w:val="22"/>
        </w:rPr>
        <w:t>（２）スタートアップコースR７採択事業</w:t>
      </w:r>
    </w:p>
    <w:p w14:paraId="3D6E12AD" w14:textId="7AE1762E" w:rsidR="00147336" w:rsidRDefault="00147336" w:rsidP="006E06F5">
      <w:pPr>
        <w:ind w:firstLineChars="300" w:firstLine="660"/>
        <w:rPr>
          <w:rFonts w:ascii="ＭＳ 明朝" w:eastAsia="ＭＳ 明朝" w:hAnsi="ＭＳ 明朝"/>
          <w:sz w:val="22"/>
        </w:rPr>
      </w:pPr>
      <w:r>
        <w:rPr>
          <w:rFonts w:ascii="ＭＳ 明朝" w:eastAsia="ＭＳ 明朝" w:hAnsi="ＭＳ 明朝" w:hint="eastAsia"/>
          <w:sz w:val="22"/>
        </w:rPr>
        <w:t>中川委員から報告</w:t>
      </w:r>
    </w:p>
    <w:p w14:paraId="5B09E359" w14:textId="77777777" w:rsidR="006E06F5" w:rsidRPr="00612456" w:rsidRDefault="006E06F5" w:rsidP="006E06F5">
      <w:pPr>
        <w:pStyle w:val="a5"/>
        <w:numPr>
          <w:ilvl w:val="0"/>
          <w:numId w:val="36"/>
        </w:numPr>
        <w:ind w:leftChars="0"/>
        <w:rPr>
          <w:rFonts w:ascii="BIZ UDゴシック" w:eastAsia="BIZ UDゴシック" w:hAnsi="BIZ UDゴシック"/>
          <w:sz w:val="22"/>
        </w:rPr>
      </w:pPr>
      <w:r w:rsidRPr="00DE61F6">
        <w:rPr>
          <w:rFonts w:ascii="BIZ UDゴシック" w:eastAsia="BIZ UDゴシック" w:hAnsi="BIZ UDゴシック" w:hint="eastAsia"/>
          <w:sz w:val="22"/>
        </w:rPr>
        <w:t>（主な意見）</w:t>
      </w:r>
    </w:p>
    <w:p w14:paraId="475560C6" w14:textId="77777777" w:rsidR="006657CB" w:rsidRDefault="006E06F5" w:rsidP="006657CB">
      <w:pPr>
        <w:ind w:firstLineChars="300" w:firstLine="660"/>
        <w:rPr>
          <w:rFonts w:ascii="ＭＳ 明朝" w:eastAsia="ＭＳ 明朝" w:hAnsi="ＭＳ 明朝"/>
          <w:sz w:val="22"/>
        </w:rPr>
      </w:pPr>
      <w:r>
        <w:rPr>
          <w:rFonts w:ascii="ＭＳ 明朝" w:eastAsia="ＭＳ 明朝" w:hAnsi="ＭＳ 明朝" w:hint="eastAsia"/>
          <w:sz w:val="22"/>
        </w:rPr>
        <w:t>・</w:t>
      </w:r>
      <w:r w:rsidR="002816D7">
        <w:rPr>
          <w:rFonts w:ascii="ＭＳ 明朝" w:eastAsia="ＭＳ 明朝" w:hAnsi="ＭＳ 明朝" w:hint="eastAsia"/>
          <w:sz w:val="22"/>
        </w:rPr>
        <w:t>中間報告を実施する意義</w:t>
      </w:r>
      <w:r w:rsidR="006657CB">
        <w:rPr>
          <w:rFonts w:ascii="ＭＳ 明朝" w:eastAsia="ＭＳ 明朝" w:hAnsi="ＭＳ 明朝" w:hint="eastAsia"/>
          <w:sz w:val="22"/>
        </w:rPr>
        <w:t>の一つ</w:t>
      </w:r>
      <w:r w:rsidR="002816D7">
        <w:rPr>
          <w:rFonts w:ascii="ＭＳ 明朝" w:eastAsia="ＭＳ 明朝" w:hAnsi="ＭＳ 明朝" w:hint="eastAsia"/>
          <w:sz w:val="22"/>
        </w:rPr>
        <w:t>としては、事業期間の途中で生じる悩みを聞いて</w:t>
      </w:r>
      <w:r w:rsidR="00E84264">
        <w:rPr>
          <w:rFonts w:ascii="ＭＳ 明朝" w:eastAsia="ＭＳ 明朝" w:hAnsi="ＭＳ 明朝" w:hint="eastAsia"/>
          <w:sz w:val="22"/>
        </w:rPr>
        <w:t>その解決</w:t>
      </w:r>
    </w:p>
    <w:p w14:paraId="6A1057A2" w14:textId="77777777" w:rsidR="006657CB" w:rsidRDefault="00E84264" w:rsidP="006657CB">
      <w:pPr>
        <w:ind w:firstLineChars="400" w:firstLine="880"/>
        <w:rPr>
          <w:rFonts w:ascii="ＭＳ 明朝" w:eastAsia="ＭＳ 明朝" w:hAnsi="ＭＳ 明朝"/>
          <w:sz w:val="22"/>
        </w:rPr>
      </w:pPr>
      <w:r>
        <w:rPr>
          <w:rFonts w:ascii="ＭＳ 明朝" w:eastAsia="ＭＳ 明朝" w:hAnsi="ＭＳ 明朝" w:hint="eastAsia"/>
          <w:sz w:val="22"/>
        </w:rPr>
        <w:t>のための</w:t>
      </w:r>
      <w:r w:rsidR="002816D7">
        <w:rPr>
          <w:rFonts w:ascii="ＭＳ 明朝" w:eastAsia="ＭＳ 明朝" w:hAnsi="ＭＳ 明朝" w:hint="eastAsia"/>
          <w:sz w:val="22"/>
        </w:rPr>
        <w:t>アドバイスをす</w:t>
      </w:r>
      <w:r>
        <w:rPr>
          <w:rFonts w:ascii="ＭＳ 明朝" w:eastAsia="ＭＳ 明朝" w:hAnsi="ＭＳ 明朝" w:hint="eastAsia"/>
          <w:sz w:val="22"/>
        </w:rPr>
        <w:t>ることにあるため</w:t>
      </w:r>
      <w:r w:rsidR="002816D7">
        <w:rPr>
          <w:rFonts w:ascii="ＭＳ 明朝" w:eastAsia="ＭＳ 明朝" w:hAnsi="ＭＳ 明朝" w:hint="eastAsia"/>
          <w:sz w:val="22"/>
        </w:rPr>
        <w:t>、実施する場としてNPOフェスティバルが適当</w:t>
      </w:r>
    </w:p>
    <w:p w14:paraId="367FAC83" w14:textId="70FE625C" w:rsidR="006E06F5" w:rsidRDefault="002816D7" w:rsidP="006657CB">
      <w:pPr>
        <w:ind w:firstLineChars="400" w:firstLine="880"/>
        <w:rPr>
          <w:rFonts w:ascii="ＭＳ 明朝" w:eastAsia="ＭＳ 明朝" w:hAnsi="ＭＳ 明朝"/>
          <w:sz w:val="22"/>
        </w:rPr>
      </w:pPr>
      <w:r>
        <w:rPr>
          <w:rFonts w:ascii="ＭＳ 明朝" w:eastAsia="ＭＳ 明朝" w:hAnsi="ＭＳ 明朝" w:hint="eastAsia"/>
          <w:sz w:val="22"/>
        </w:rPr>
        <w:t>なのか、手法も含めて委員会での議論が必要。</w:t>
      </w:r>
    </w:p>
    <w:p w14:paraId="46FA30A0" w14:textId="77777777" w:rsidR="00E84264" w:rsidRDefault="002816D7" w:rsidP="009204E2">
      <w:pPr>
        <w:rPr>
          <w:rFonts w:ascii="ＭＳ 明朝" w:eastAsia="ＭＳ 明朝" w:hAnsi="ＭＳ 明朝"/>
          <w:sz w:val="22"/>
        </w:rPr>
      </w:pPr>
      <w:r>
        <w:rPr>
          <w:rFonts w:ascii="ＭＳ 明朝" w:eastAsia="ＭＳ 明朝" w:hAnsi="ＭＳ 明朝" w:hint="eastAsia"/>
          <w:sz w:val="22"/>
        </w:rPr>
        <w:t xml:space="preserve">　　　・事業によっては、NPOセンターが関連する他の市民活動団体や市所管課につなぐこと</w:t>
      </w:r>
      <w:r w:rsidR="00E84264">
        <w:rPr>
          <w:rFonts w:ascii="ＭＳ 明朝" w:eastAsia="ＭＳ 明朝" w:hAnsi="ＭＳ 明朝" w:hint="eastAsia"/>
          <w:sz w:val="22"/>
        </w:rPr>
        <w:t>が必要</w:t>
      </w:r>
    </w:p>
    <w:p w14:paraId="0DB8B27D" w14:textId="1EFF6609" w:rsidR="009204E2" w:rsidRPr="009204E2" w:rsidRDefault="00E84264" w:rsidP="00E84264">
      <w:pPr>
        <w:ind w:firstLineChars="400" w:firstLine="880"/>
        <w:rPr>
          <w:rFonts w:ascii="ＭＳ 明朝" w:eastAsia="ＭＳ 明朝" w:hAnsi="ＭＳ 明朝"/>
          <w:sz w:val="22"/>
        </w:rPr>
      </w:pPr>
      <w:r>
        <w:rPr>
          <w:rFonts w:ascii="ＭＳ 明朝" w:eastAsia="ＭＳ 明朝" w:hAnsi="ＭＳ 明朝" w:hint="eastAsia"/>
          <w:sz w:val="22"/>
        </w:rPr>
        <w:t>なものがある。</w:t>
      </w:r>
    </w:p>
    <w:p w14:paraId="2B39341E" w14:textId="77777777" w:rsidR="00E84264" w:rsidRDefault="00E84264" w:rsidP="00676A4B">
      <w:pPr>
        <w:rPr>
          <w:rFonts w:ascii="ＭＳ 明朝" w:eastAsia="ＭＳ 明朝" w:hAnsi="ＭＳ 明朝"/>
          <w:sz w:val="22"/>
        </w:rPr>
      </w:pPr>
      <w:r>
        <w:rPr>
          <w:rFonts w:ascii="ＭＳ 明朝" w:eastAsia="ＭＳ 明朝" w:hAnsi="ＭＳ 明朝" w:hint="eastAsia"/>
          <w:sz w:val="22"/>
        </w:rPr>
        <w:t xml:space="preserve">　　　・団体としてつながりを広げていくことの重要性を認識し、継続的な取組とするために何が</w:t>
      </w:r>
    </w:p>
    <w:p w14:paraId="118448D9" w14:textId="74924538" w:rsidR="00817D69" w:rsidRDefault="00E84264" w:rsidP="00351493">
      <w:pPr>
        <w:ind w:firstLineChars="400" w:firstLine="880"/>
        <w:rPr>
          <w:rFonts w:ascii="ＭＳ 明朝" w:eastAsia="ＭＳ 明朝" w:hAnsi="ＭＳ 明朝"/>
          <w:sz w:val="22"/>
        </w:rPr>
      </w:pPr>
      <w:r>
        <w:rPr>
          <w:rFonts w:ascii="ＭＳ 明朝" w:eastAsia="ＭＳ 明朝" w:hAnsi="ＭＳ 明朝" w:hint="eastAsia"/>
          <w:sz w:val="22"/>
        </w:rPr>
        <w:t>必要かを考えながら事業を進めてほしい。</w:t>
      </w:r>
    </w:p>
    <w:p w14:paraId="224C2B29" w14:textId="4DA6F933" w:rsidR="00020858" w:rsidRPr="00020858" w:rsidRDefault="00351493" w:rsidP="00351493">
      <w:pPr>
        <w:ind w:right="880"/>
        <w:jc w:val="right"/>
        <w:rPr>
          <w:rFonts w:ascii="ＭＳ 明朝" w:eastAsia="ＭＳ 明朝" w:hAnsi="ＭＳ 明朝"/>
          <w:sz w:val="22"/>
        </w:rPr>
      </w:pPr>
      <w:r>
        <w:rPr>
          <w:rFonts w:ascii="ＭＳ 明朝" w:eastAsia="ＭＳ 明朝" w:hAnsi="ＭＳ 明朝" w:hint="eastAsia"/>
          <w:sz w:val="22"/>
        </w:rPr>
        <w:t>以上</w:t>
      </w:r>
    </w:p>
    <w:sectPr w:rsidR="00020858" w:rsidRPr="00020858" w:rsidSect="00174737">
      <w:footerReference w:type="default" r:id="rId8"/>
      <w:pgSz w:w="11906" w:h="16838" w:code="9"/>
      <w:pgMar w:top="1440" w:right="1077" w:bottom="1440" w:left="1077" w:header="851" w:footer="45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06CD5" w14:textId="77777777" w:rsidR="0060103B" w:rsidRDefault="0060103B" w:rsidP="00676A4B">
      <w:r>
        <w:separator/>
      </w:r>
    </w:p>
  </w:endnote>
  <w:endnote w:type="continuationSeparator" w:id="0">
    <w:p w14:paraId="46D1A084" w14:textId="77777777" w:rsidR="0060103B" w:rsidRDefault="0060103B" w:rsidP="0067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916805"/>
      <w:docPartObj>
        <w:docPartGallery w:val="Page Numbers (Bottom of Page)"/>
        <w:docPartUnique/>
      </w:docPartObj>
    </w:sdtPr>
    <w:sdtEndPr/>
    <w:sdtContent>
      <w:p w14:paraId="5F9410C8" w14:textId="5A8DE6D2" w:rsidR="0060103B" w:rsidRDefault="0060103B">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4B672" w14:textId="77777777" w:rsidR="0060103B" w:rsidRDefault="0060103B" w:rsidP="00676A4B">
      <w:r>
        <w:separator/>
      </w:r>
    </w:p>
  </w:footnote>
  <w:footnote w:type="continuationSeparator" w:id="0">
    <w:p w14:paraId="3279B9D6" w14:textId="77777777" w:rsidR="0060103B" w:rsidRDefault="0060103B" w:rsidP="00676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431"/>
      </v:shape>
    </w:pict>
  </w:numPicBullet>
  <w:abstractNum w:abstractNumId="0" w15:restartNumberingAfterBreak="0">
    <w:nsid w:val="0ECC6483"/>
    <w:multiLevelType w:val="hybridMultilevel"/>
    <w:tmpl w:val="84FA0FF0"/>
    <w:lvl w:ilvl="0" w:tplc="04090007">
      <w:start w:val="1"/>
      <w:numFmt w:val="bullet"/>
      <w:lvlText w:val=""/>
      <w:lvlPicBulletId w:val="0"/>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F765208"/>
    <w:multiLevelType w:val="hybridMultilevel"/>
    <w:tmpl w:val="8D36CA8E"/>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FF5236"/>
    <w:multiLevelType w:val="hybridMultilevel"/>
    <w:tmpl w:val="64DE2792"/>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A22D52"/>
    <w:multiLevelType w:val="hybridMultilevel"/>
    <w:tmpl w:val="A490A13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A333C0"/>
    <w:multiLevelType w:val="hybridMultilevel"/>
    <w:tmpl w:val="83143904"/>
    <w:lvl w:ilvl="0" w:tplc="04090007">
      <w:start w:val="1"/>
      <w:numFmt w:val="bullet"/>
      <w:lvlText w:val=""/>
      <w:lvlPicBulletId w:val="0"/>
      <w:lvlJc w:val="left"/>
      <w:pPr>
        <w:ind w:left="420" w:hanging="420"/>
      </w:pPr>
      <w:rPr>
        <w:rFonts w:ascii="Wingdings" w:hAnsi="Wingdings" w:hint="default"/>
      </w:rPr>
    </w:lvl>
    <w:lvl w:ilvl="1" w:tplc="BF60521C">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7D6441"/>
    <w:multiLevelType w:val="hybridMultilevel"/>
    <w:tmpl w:val="B49A286E"/>
    <w:lvl w:ilvl="0" w:tplc="04090007">
      <w:start w:val="1"/>
      <w:numFmt w:val="bullet"/>
      <w:lvlText w:val=""/>
      <w:lvlPicBulletId w:val="0"/>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F6E7E38"/>
    <w:multiLevelType w:val="hybridMultilevel"/>
    <w:tmpl w:val="66924F86"/>
    <w:lvl w:ilvl="0" w:tplc="04090007">
      <w:start w:val="1"/>
      <w:numFmt w:val="bullet"/>
      <w:lvlText w:val=""/>
      <w:lvlPicBulletId w:val="0"/>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7" w15:restartNumberingAfterBreak="0">
    <w:nsid w:val="1FD572B1"/>
    <w:multiLevelType w:val="hybridMultilevel"/>
    <w:tmpl w:val="A702A67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242C99"/>
    <w:multiLevelType w:val="hybridMultilevel"/>
    <w:tmpl w:val="62BC3092"/>
    <w:lvl w:ilvl="0" w:tplc="04090007">
      <w:start w:val="1"/>
      <w:numFmt w:val="bullet"/>
      <w:lvlText w:val=""/>
      <w:lvlPicBulletId w:val="0"/>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9" w15:restartNumberingAfterBreak="0">
    <w:nsid w:val="22500777"/>
    <w:multiLevelType w:val="hybridMultilevel"/>
    <w:tmpl w:val="BC9C5446"/>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286B11"/>
    <w:multiLevelType w:val="hybridMultilevel"/>
    <w:tmpl w:val="6F7C8888"/>
    <w:lvl w:ilvl="0" w:tplc="04090007">
      <w:start w:val="1"/>
      <w:numFmt w:val="bullet"/>
      <w:lvlText w:val=""/>
      <w:lvlPicBulletId w:val="0"/>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23FE7F46"/>
    <w:multiLevelType w:val="hybridMultilevel"/>
    <w:tmpl w:val="D03AEA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5433ED"/>
    <w:multiLevelType w:val="hybridMultilevel"/>
    <w:tmpl w:val="6E12208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962E3A"/>
    <w:multiLevelType w:val="hybridMultilevel"/>
    <w:tmpl w:val="2F3EABC4"/>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6946FA"/>
    <w:multiLevelType w:val="hybridMultilevel"/>
    <w:tmpl w:val="5B9ABAF8"/>
    <w:lvl w:ilvl="0" w:tplc="04090007">
      <w:start w:val="1"/>
      <w:numFmt w:val="bullet"/>
      <w:lvlText w:val=""/>
      <w:lvlPicBulletId w:val="0"/>
      <w:lvlJc w:val="left"/>
      <w:pPr>
        <w:ind w:left="869" w:hanging="420"/>
      </w:pPr>
      <w:rPr>
        <w:rFonts w:ascii="Wingdings" w:hAnsi="Wingdings" w:hint="default"/>
      </w:rPr>
    </w:lvl>
    <w:lvl w:ilvl="1" w:tplc="0409000B" w:tentative="1">
      <w:start w:val="1"/>
      <w:numFmt w:val="bullet"/>
      <w:lvlText w:val=""/>
      <w:lvlJc w:val="left"/>
      <w:pPr>
        <w:ind w:left="1289" w:hanging="420"/>
      </w:pPr>
      <w:rPr>
        <w:rFonts w:ascii="Wingdings" w:hAnsi="Wingdings" w:hint="default"/>
      </w:rPr>
    </w:lvl>
    <w:lvl w:ilvl="2" w:tplc="0409000D"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B" w:tentative="1">
      <w:start w:val="1"/>
      <w:numFmt w:val="bullet"/>
      <w:lvlText w:val=""/>
      <w:lvlJc w:val="left"/>
      <w:pPr>
        <w:ind w:left="2549" w:hanging="420"/>
      </w:pPr>
      <w:rPr>
        <w:rFonts w:ascii="Wingdings" w:hAnsi="Wingdings" w:hint="default"/>
      </w:rPr>
    </w:lvl>
    <w:lvl w:ilvl="5" w:tplc="0409000D"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B" w:tentative="1">
      <w:start w:val="1"/>
      <w:numFmt w:val="bullet"/>
      <w:lvlText w:val=""/>
      <w:lvlJc w:val="left"/>
      <w:pPr>
        <w:ind w:left="3809" w:hanging="420"/>
      </w:pPr>
      <w:rPr>
        <w:rFonts w:ascii="Wingdings" w:hAnsi="Wingdings" w:hint="default"/>
      </w:rPr>
    </w:lvl>
    <w:lvl w:ilvl="8" w:tplc="0409000D" w:tentative="1">
      <w:start w:val="1"/>
      <w:numFmt w:val="bullet"/>
      <w:lvlText w:val=""/>
      <w:lvlJc w:val="left"/>
      <w:pPr>
        <w:ind w:left="4229" w:hanging="420"/>
      </w:pPr>
      <w:rPr>
        <w:rFonts w:ascii="Wingdings" w:hAnsi="Wingdings" w:hint="default"/>
      </w:rPr>
    </w:lvl>
  </w:abstractNum>
  <w:abstractNum w:abstractNumId="15" w15:restartNumberingAfterBreak="0">
    <w:nsid w:val="367E3084"/>
    <w:multiLevelType w:val="hybridMultilevel"/>
    <w:tmpl w:val="821AA3B8"/>
    <w:lvl w:ilvl="0" w:tplc="0409000D">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6" w15:restartNumberingAfterBreak="0">
    <w:nsid w:val="3B4159A6"/>
    <w:multiLevelType w:val="hybridMultilevel"/>
    <w:tmpl w:val="F21E329A"/>
    <w:lvl w:ilvl="0" w:tplc="04090007">
      <w:start w:val="1"/>
      <w:numFmt w:val="bullet"/>
      <w:lvlText w:val=""/>
      <w:lvlPicBulletId w:val="0"/>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3BB12671"/>
    <w:multiLevelType w:val="hybridMultilevel"/>
    <w:tmpl w:val="0218B176"/>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FB129D0"/>
    <w:multiLevelType w:val="hybridMultilevel"/>
    <w:tmpl w:val="948E9CD4"/>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40315EEE"/>
    <w:multiLevelType w:val="hybridMultilevel"/>
    <w:tmpl w:val="12E6552C"/>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41404B4"/>
    <w:multiLevelType w:val="hybridMultilevel"/>
    <w:tmpl w:val="2AF42504"/>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4193D6E"/>
    <w:multiLevelType w:val="hybridMultilevel"/>
    <w:tmpl w:val="D1A8D0A2"/>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3251E1"/>
    <w:multiLevelType w:val="hybridMultilevel"/>
    <w:tmpl w:val="CF381F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3E1308"/>
    <w:multiLevelType w:val="hybridMultilevel"/>
    <w:tmpl w:val="DA1AD10E"/>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641DE9"/>
    <w:multiLevelType w:val="hybridMultilevel"/>
    <w:tmpl w:val="0E926E90"/>
    <w:lvl w:ilvl="0" w:tplc="04090007">
      <w:start w:val="1"/>
      <w:numFmt w:val="bullet"/>
      <w:lvlText w:val=""/>
      <w:lvlPicBulletId w:val="0"/>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5" w15:restartNumberingAfterBreak="0">
    <w:nsid w:val="4DB27471"/>
    <w:multiLevelType w:val="hybridMultilevel"/>
    <w:tmpl w:val="64A6A5FE"/>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0FF13AE"/>
    <w:multiLevelType w:val="hybridMultilevel"/>
    <w:tmpl w:val="63AE7CD6"/>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9C0472"/>
    <w:multiLevelType w:val="hybridMultilevel"/>
    <w:tmpl w:val="EFC640D8"/>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A0F3F1D"/>
    <w:multiLevelType w:val="hybridMultilevel"/>
    <w:tmpl w:val="FAA2E0A0"/>
    <w:lvl w:ilvl="0" w:tplc="04090007">
      <w:start w:val="1"/>
      <w:numFmt w:val="bullet"/>
      <w:lvlText w:val=""/>
      <w:lvlPicBulletId w:val="0"/>
      <w:lvlJc w:val="left"/>
      <w:pPr>
        <w:ind w:left="869" w:hanging="420"/>
      </w:pPr>
      <w:rPr>
        <w:rFonts w:ascii="Wingdings" w:hAnsi="Wingdings" w:hint="default"/>
      </w:rPr>
    </w:lvl>
    <w:lvl w:ilvl="1" w:tplc="0409000B" w:tentative="1">
      <w:start w:val="1"/>
      <w:numFmt w:val="bullet"/>
      <w:lvlText w:val=""/>
      <w:lvlJc w:val="left"/>
      <w:pPr>
        <w:ind w:left="1289" w:hanging="420"/>
      </w:pPr>
      <w:rPr>
        <w:rFonts w:ascii="Wingdings" w:hAnsi="Wingdings" w:hint="default"/>
      </w:rPr>
    </w:lvl>
    <w:lvl w:ilvl="2" w:tplc="0409000D"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B" w:tentative="1">
      <w:start w:val="1"/>
      <w:numFmt w:val="bullet"/>
      <w:lvlText w:val=""/>
      <w:lvlJc w:val="left"/>
      <w:pPr>
        <w:ind w:left="2549" w:hanging="420"/>
      </w:pPr>
      <w:rPr>
        <w:rFonts w:ascii="Wingdings" w:hAnsi="Wingdings" w:hint="default"/>
      </w:rPr>
    </w:lvl>
    <w:lvl w:ilvl="5" w:tplc="0409000D"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B" w:tentative="1">
      <w:start w:val="1"/>
      <w:numFmt w:val="bullet"/>
      <w:lvlText w:val=""/>
      <w:lvlJc w:val="left"/>
      <w:pPr>
        <w:ind w:left="3809" w:hanging="420"/>
      </w:pPr>
      <w:rPr>
        <w:rFonts w:ascii="Wingdings" w:hAnsi="Wingdings" w:hint="default"/>
      </w:rPr>
    </w:lvl>
    <w:lvl w:ilvl="8" w:tplc="0409000D" w:tentative="1">
      <w:start w:val="1"/>
      <w:numFmt w:val="bullet"/>
      <w:lvlText w:val=""/>
      <w:lvlJc w:val="left"/>
      <w:pPr>
        <w:ind w:left="4229" w:hanging="420"/>
      </w:pPr>
      <w:rPr>
        <w:rFonts w:ascii="Wingdings" w:hAnsi="Wingdings" w:hint="default"/>
      </w:rPr>
    </w:lvl>
  </w:abstractNum>
  <w:abstractNum w:abstractNumId="29" w15:restartNumberingAfterBreak="0">
    <w:nsid w:val="5A6F1496"/>
    <w:multiLevelType w:val="hybridMultilevel"/>
    <w:tmpl w:val="B8B8DCE6"/>
    <w:lvl w:ilvl="0" w:tplc="04090001">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0" w15:restartNumberingAfterBreak="0">
    <w:nsid w:val="650675D3"/>
    <w:multiLevelType w:val="hybridMultilevel"/>
    <w:tmpl w:val="D9DA1E44"/>
    <w:lvl w:ilvl="0" w:tplc="0409000D">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31" w15:restartNumberingAfterBreak="0">
    <w:nsid w:val="6CFA0527"/>
    <w:multiLevelType w:val="hybridMultilevel"/>
    <w:tmpl w:val="D9284ED0"/>
    <w:lvl w:ilvl="0" w:tplc="04090007">
      <w:start w:val="1"/>
      <w:numFmt w:val="bullet"/>
      <w:lvlText w:val=""/>
      <w:lvlPicBulletId w:val="0"/>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2" w15:restartNumberingAfterBreak="0">
    <w:nsid w:val="6DD300B3"/>
    <w:multiLevelType w:val="hybridMultilevel"/>
    <w:tmpl w:val="EC4E1284"/>
    <w:lvl w:ilvl="0" w:tplc="04090007">
      <w:start w:val="1"/>
      <w:numFmt w:val="bullet"/>
      <w:lvlText w:val=""/>
      <w:lvlPicBulletId w:val="0"/>
      <w:lvlJc w:val="left"/>
      <w:pPr>
        <w:ind w:left="869" w:hanging="420"/>
      </w:pPr>
      <w:rPr>
        <w:rFonts w:ascii="Wingdings" w:hAnsi="Wingdings" w:hint="default"/>
      </w:rPr>
    </w:lvl>
    <w:lvl w:ilvl="1" w:tplc="0409000B" w:tentative="1">
      <w:start w:val="1"/>
      <w:numFmt w:val="bullet"/>
      <w:lvlText w:val=""/>
      <w:lvlJc w:val="left"/>
      <w:pPr>
        <w:ind w:left="1289" w:hanging="420"/>
      </w:pPr>
      <w:rPr>
        <w:rFonts w:ascii="Wingdings" w:hAnsi="Wingdings" w:hint="default"/>
      </w:rPr>
    </w:lvl>
    <w:lvl w:ilvl="2" w:tplc="0409000D"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B" w:tentative="1">
      <w:start w:val="1"/>
      <w:numFmt w:val="bullet"/>
      <w:lvlText w:val=""/>
      <w:lvlJc w:val="left"/>
      <w:pPr>
        <w:ind w:left="2549" w:hanging="420"/>
      </w:pPr>
      <w:rPr>
        <w:rFonts w:ascii="Wingdings" w:hAnsi="Wingdings" w:hint="default"/>
      </w:rPr>
    </w:lvl>
    <w:lvl w:ilvl="5" w:tplc="0409000D"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B" w:tentative="1">
      <w:start w:val="1"/>
      <w:numFmt w:val="bullet"/>
      <w:lvlText w:val=""/>
      <w:lvlJc w:val="left"/>
      <w:pPr>
        <w:ind w:left="3809" w:hanging="420"/>
      </w:pPr>
      <w:rPr>
        <w:rFonts w:ascii="Wingdings" w:hAnsi="Wingdings" w:hint="default"/>
      </w:rPr>
    </w:lvl>
    <w:lvl w:ilvl="8" w:tplc="0409000D" w:tentative="1">
      <w:start w:val="1"/>
      <w:numFmt w:val="bullet"/>
      <w:lvlText w:val=""/>
      <w:lvlJc w:val="left"/>
      <w:pPr>
        <w:ind w:left="4229" w:hanging="420"/>
      </w:pPr>
      <w:rPr>
        <w:rFonts w:ascii="Wingdings" w:hAnsi="Wingdings" w:hint="default"/>
      </w:rPr>
    </w:lvl>
  </w:abstractNum>
  <w:abstractNum w:abstractNumId="33" w15:restartNumberingAfterBreak="0">
    <w:nsid w:val="6FEF69BF"/>
    <w:multiLevelType w:val="hybridMultilevel"/>
    <w:tmpl w:val="049E90B2"/>
    <w:lvl w:ilvl="0" w:tplc="04090007">
      <w:start w:val="1"/>
      <w:numFmt w:val="bullet"/>
      <w:lvlText w:val=""/>
      <w:lvlPicBulletId w:val="0"/>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4" w15:restartNumberingAfterBreak="0">
    <w:nsid w:val="77AB368E"/>
    <w:multiLevelType w:val="hybridMultilevel"/>
    <w:tmpl w:val="5E50B7C4"/>
    <w:lvl w:ilvl="0" w:tplc="04090007">
      <w:start w:val="1"/>
      <w:numFmt w:val="bullet"/>
      <w:lvlText w:val=""/>
      <w:lvlPicBulletId w:val="0"/>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5" w15:restartNumberingAfterBreak="0">
    <w:nsid w:val="7EB94E65"/>
    <w:multiLevelType w:val="hybridMultilevel"/>
    <w:tmpl w:val="DD3E42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8"/>
  </w:num>
  <w:num w:numId="2">
    <w:abstractNumId w:val="14"/>
  </w:num>
  <w:num w:numId="3">
    <w:abstractNumId w:val="32"/>
  </w:num>
  <w:num w:numId="4">
    <w:abstractNumId w:val="6"/>
  </w:num>
  <w:num w:numId="5">
    <w:abstractNumId w:val="30"/>
  </w:num>
  <w:num w:numId="6">
    <w:abstractNumId w:val="15"/>
  </w:num>
  <w:num w:numId="7">
    <w:abstractNumId w:val="11"/>
  </w:num>
  <w:num w:numId="8">
    <w:abstractNumId w:val="21"/>
  </w:num>
  <w:num w:numId="9">
    <w:abstractNumId w:val="27"/>
  </w:num>
  <w:num w:numId="10">
    <w:abstractNumId w:val="19"/>
  </w:num>
  <w:num w:numId="11">
    <w:abstractNumId w:val="2"/>
  </w:num>
  <w:num w:numId="12">
    <w:abstractNumId w:val="0"/>
  </w:num>
  <w:num w:numId="13">
    <w:abstractNumId w:val="23"/>
  </w:num>
  <w:num w:numId="14">
    <w:abstractNumId w:val="13"/>
  </w:num>
  <w:num w:numId="15">
    <w:abstractNumId w:val="9"/>
  </w:num>
  <w:num w:numId="16">
    <w:abstractNumId w:val="1"/>
  </w:num>
  <w:num w:numId="17">
    <w:abstractNumId w:val="33"/>
  </w:num>
  <w:num w:numId="18">
    <w:abstractNumId w:val="29"/>
  </w:num>
  <w:num w:numId="19">
    <w:abstractNumId w:val="3"/>
  </w:num>
  <w:num w:numId="20">
    <w:abstractNumId w:val="8"/>
  </w:num>
  <w:num w:numId="21">
    <w:abstractNumId w:val="24"/>
  </w:num>
  <w:num w:numId="22">
    <w:abstractNumId w:val="4"/>
  </w:num>
  <w:num w:numId="23">
    <w:abstractNumId w:val="5"/>
  </w:num>
  <w:num w:numId="24">
    <w:abstractNumId w:val="35"/>
  </w:num>
  <w:num w:numId="25">
    <w:abstractNumId w:val="18"/>
  </w:num>
  <w:num w:numId="26">
    <w:abstractNumId w:val="10"/>
  </w:num>
  <w:num w:numId="27">
    <w:abstractNumId w:val="20"/>
  </w:num>
  <w:num w:numId="28">
    <w:abstractNumId w:val="31"/>
  </w:num>
  <w:num w:numId="29">
    <w:abstractNumId w:val="16"/>
  </w:num>
  <w:num w:numId="30">
    <w:abstractNumId w:val="22"/>
  </w:num>
  <w:num w:numId="31">
    <w:abstractNumId w:val="25"/>
  </w:num>
  <w:num w:numId="32">
    <w:abstractNumId w:val="7"/>
  </w:num>
  <w:num w:numId="33">
    <w:abstractNumId w:val="26"/>
  </w:num>
  <w:num w:numId="34">
    <w:abstractNumId w:val="12"/>
  </w:num>
  <w:num w:numId="35">
    <w:abstractNumId w:val="17"/>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BD"/>
    <w:rsid w:val="00001F79"/>
    <w:rsid w:val="00004C02"/>
    <w:rsid w:val="000176C9"/>
    <w:rsid w:val="00020858"/>
    <w:rsid w:val="00023BBC"/>
    <w:rsid w:val="00033269"/>
    <w:rsid w:val="000363E0"/>
    <w:rsid w:val="00051627"/>
    <w:rsid w:val="00052FB4"/>
    <w:rsid w:val="00061BC7"/>
    <w:rsid w:val="00067029"/>
    <w:rsid w:val="00067CE0"/>
    <w:rsid w:val="00073DC6"/>
    <w:rsid w:val="000834D3"/>
    <w:rsid w:val="0008366A"/>
    <w:rsid w:val="000A08B6"/>
    <w:rsid w:val="000A33DE"/>
    <w:rsid w:val="000A342D"/>
    <w:rsid w:val="000A3B5D"/>
    <w:rsid w:val="000C17F2"/>
    <w:rsid w:val="000C50BB"/>
    <w:rsid w:val="000D4A74"/>
    <w:rsid w:val="000E0D6A"/>
    <w:rsid w:val="000E5A5E"/>
    <w:rsid w:val="001039B3"/>
    <w:rsid w:val="001051A7"/>
    <w:rsid w:val="00105773"/>
    <w:rsid w:val="00117615"/>
    <w:rsid w:val="00127487"/>
    <w:rsid w:val="0013101A"/>
    <w:rsid w:val="001370E8"/>
    <w:rsid w:val="00147336"/>
    <w:rsid w:val="00153514"/>
    <w:rsid w:val="00172F8F"/>
    <w:rsid w:val="00174737"/>
    <w:rsid w:val="00180B78"/>
    <w:rsid w:val="001832FA"/>
    <w:rsid w:val="001862EC"/>
    <w:rsid w:val="00194BC6"/>
    <w:rsid w:val="001B0DBB"/>
    <w:rsid w:val="001B30D1"/>
    <w:rsid w:val="001C3526"/>
    <w:rsid w:val="001C5A09"/>
    <w:rsid w:val="001C73EB"/>
    <w:rsid w:val="001D69D8"/>
    <w:rsid w:val="001E2BDD"/>
    <w:rsid w:val="001E5A4D"/>
    <w:rsid w:val="001F1896"/>
    <w:rsid w:val="001F2D8F"/>
    <w:rsid w:val="002109C7"/>
    <w:rsid w:val="00212258"/>
    <w:rsid w:val="002245FF"/>
    <w:rsid w:val="00232680"/>
    <w:rsid w:val="00235E3F"/>
    <w:rsid w:val="00245A28"/>
    <w:rsid w:val="002475E1"/>
    <w:rsid w:val="00257028"/>
    <w:rsid w:val="00257E83"/>
    <w:rsid w:val="00281660"/>
    <w:rsid w:val="002816D7"/>
    <w:rsid w:val="002824E5"/>
    <w:rsid w:val="00282C5A"/>
    <w:rsid w:val="00283FE9"/>
    <w:rsid w:val="00295FC3"/>
    <w:rsid w:val="002A5766"/>
    <w:rsid w:val="002A66B9"/>
    <w:rsid w:val="002B3A0E"/>
    <w:rsid w:val="002B7262"/>
    <w:rsid w:val="002B7767"/>
    <w:rsid w:val="002B7ED0"/>
    <w:rsid w:val="002C262D"/>
    <w:rsid w:val="002C5639"/>
    <w:rsid w:val="002C7386"/>
    <w:rsid w:val="002D3F3B"/>
    <w:rsid w:val="002E416C"/>
    <w:rsid w:val="002E6E51"/>
    <w:rsid w:val="002E7FA9"/>
    <w:rsid w:val="002F32A1"/>
    <w:rsid w:val="002F39BF"/>
    <w:rsid w:val="002F5E1C"/>
    <w:rsid w:val="003046E5"/>
    <w:rsid w:val="00313BC8"/>
    <w:rsid w:val="00316C7A"/>
    <w:rsid w:val="0031746C"/>
    <w:rsid w:val="0033016D"/>
    <w:rsid w:val="00330821"/>
    <w:rsid w:val="00335FDB"/>
    <w:rsid w:val="003372AC"/>
    <w:rsid w:val="00337D8C"/>
    <w:rsid w:val="00351493"/>
    <w:rsid w:val="0035290C"/>
    <w:rsid w:val="00356997"/>
    <w:rsid w:val="00361009"/>
    <w:rsid w:val="00362CE6"/>
    <w:rsid w:val="00362ECE"/>
    <w:rsid w:val="00371CCB"/>
    <w:rsid w:val="00372DE4"/>
    <w:rsid w:val="003773B9"/>
    <w:rsid w:val="00381903"/>
    <w:rsid w:val="003871F8"/>
    <w:rsid w:val="00391C22"/>
    <w:rsid w:val="003A0EF9"/>
    <w:rsid w:val="003A1933"/>
    <w:rsid w:val="003A79BA"/>
    <w:rsid w:val="003C0E63"/>
    <w:rsid w:val="003C78E5"/>
    <w:rsid w:val="003D5C4D"/>
    <w:rsid w:val="003D753D"/>
    <w:rsid w:val="003E6783"/>
    <w:rsid w:val="00401E3F"/>
    <w:rsid w:val="00402BFD"/>
    <w:rsid w:val="00402CEF"/>
    <w:rsid w:val="0040334D"/>
    <w:rsid w:val="004035EC"/>
    <w:rsid w:val="00403683"/>
    <w:rsid w:val="00404474"/>
    <w:rsid w:val="00407CDD"/>
    <w:rsid w:val="004159EC"/>
    <w:rsid w:val="00424FF6"/>
    <w:rsid w:val="004311FB"/>
    <w:rsid w:val="0043316A"/>
    <w:rsid w:val="00454B8E"/>
    <w:rsid w:val="004617F5"/>
    <w:rsid w:val="00467572"/>
    <w:rsid w:val="004678E9"/>
    <w:rsid w:val="00484F5A"/>
    <w:rsid w:val="00492667"/>
    <w:rsid w:val="004A0499"/>
    <w:rsid w:val="004A26EC"/>
    <w:rsid w:val="004A2AC5"/>
    <w:rsid w:val="004A7DF4"/>
    <w:rsid w:val="004C2A91"/>
    <w:rsid w:val="004C3EF7"/>
    <w:rsid w:val="004D0E8A"/>
    <w:rsid w:val="004D3CC9"/>
    <w:rsid w:val="004D5503"/>
    <w:rsid w:val="004D7B59"/>
    <w:rsid w:val="004E0439"/>
    <w:rsid w:val="004E2CC2"/>
    <w:rsid w:val="004E4871"/>
    <w:rsid w:val="004E566C"/>
    <w:rsid w:val="00506EBF"/>
    <w:rsid w:val="005204E6"/>
    <w:rsid w:val="005258C4"/>
    <w:rsid w:val="00532801"/>
    <w:rsid w:val="00533B77"/>
    <w:rsid w:val="00544B46"/>
    <w:rsid w:val="00545CBA"/>
    <w:rsid w:val="00550455"/>
    <w:rsid w:val="00553A1F"/>
    <w:rsid w:val="00557A58"/>
    <w:rsid w:val="005616EF"/>
    <w:rsid w:val="005620D0"/>
    <w:rsid w:val="0056571E"/>
    <w:rsid w:val="005671B6"/>
    <w:rsid w:val="00567631"/>
    <w:rsid w:val="00570978"/>
    <w:rsid w:val="00583FED"/>
    <w:rsid w:val="00584BF5"/>
    <w:rsid w:val="00593369"/>
    <w:rsid w:val="005B2FA1"/>
    <w:rsid w:val="005B7724"/>
    <w:rsid w:val="005C156B"/>
    <w:rsid w:val="005D1411"/>
    <w:rsid w:val="005D4243"/>
    <w:rsid w:val="005F27E9"/>
    <w:rsid w:val="005F424A"/>
    <w:rsid w:val="005F661D"/>
    <w:rsid w:val="00600067"/>
    <w:rsid w:val="0060103B"/>
    <w:rsid w:val="00603457"/>
    <w:rsid w:val="006057EF"/>
    <w:rsid w:val="006067B6"/>
    <w:rsid w:val="00610235"/>
    <w:rsid w:val="00612456"/>
    <w:rsid w:val="00614A7B"/>
    <w:rsid w:val="00615299"/>
    <w:rsid w:val="00620C48"/>
    <w:rsid w:val="0062765D"/>
    <w:rsid w:val="006306AD"/>
    <w:rsid w:val="006307CB"/>
    <w:rsid w:val="006373CB"/>
    <w:rsid w:val="006400DC"/>
    <w:rsid w:val="006432AC"/>
    <w:rsid w:val="006459A9"/>
    <w:rsid w:val="0065676A"/>
    <w:rsid w:val="00661A8D"/>
    <w:rsid w:val="006657CB"/>
    <w:rsid w:val="00665FE4"/>
    <w:rsid w:val="00671F6F"/>
    <w:rsid w:val="00676A4B"/>
    <w:rsid w:val="006858A5"/>
    <w:rsid w:val="006860DC"/>
    <w:rsid w:val="006932F0"/>
    <w:rsid w:val="006948DD"/>
    <w:rsid w:val="006B30FB"/>
    <w:rsid w:val="006C525C"/>
    <w:rsid w:val="006D6072"/>
    <w:rsid w:val="006E06F5"/>
    <w:rsid w:val="006E5766"/>
    <w:rsid w:val="00711161"/>
    <w:rsid w:val="00721E59"/>
    <w:rsid w:val="0072400B"/>
    <w:rsid w:val="00724F91"/>
    <w:rsid w:val="00726188"/>
    <w:rsid w:val="007306A3"/>
    <w:rsid w:val="007319D4"/>
    <w:rsid w:val="00735247"/>
    <w:rsid w:val="007440D4"/>
    <w:rsid w:val="0074669C"/>
    <w:rsid w:val="00747FF7"/>
    <w:rsid w:val="00752B2F"/>
    <w:rsid w:val="007666ED"/>
    <w:rsid w:val="00766982"/>
    <w:rsid w:val="00767C06"/>
    <w:rsid w:val="007719F5"/>
    <w:rsid w:val="007721DA"/>
    <w:rsid w:val="00775B51"/>
    <w:rsid w:val="0077611F"/>
    <w:rsid w:val="00776A21"/>
    <w:rsid w:val="00793FFE"/>
    <w:rsid w:val="007A1C83"/>
    <w:rsid w:val="007A5BEE"/>
    <w:rsid w:val="007A5C98"/>
    <w:rsid w:val="007A6568"/>
    <w:rsid w:val="007A6B31"/>
    <w:rsid w:val="007B1BC9"/>
    <w:rsid w:val="007B60D1"/>
    <w:rsid w:val="007D4E2C"/>
    <w:rsid w:val="007E6EDE"/>
    <w:rsid w:val="007F1580"/>
    <w:rsid w:val="007F17B5"/>
    <w:rsid w:val="00800E0E"/>
    <w:rsid w:val="00806EA5"/>
    <w:rsid w:val="008078CE"/>
    <w:rsid w:val="00816BD8"/>
    <w:rsid w:val="00817D69"/>
    <w:rsid w:val="008320D8"/>
    <w:rsid w:val="0083299D"/>
    <w:rsid w:val="008336B5"/>
    <w:rsid w:val="00833E9F"/>
    <w:rsid w:val="00842D51"/>
    <w:rsid w:val="00846929"/>
    <w:rsid w:val="00885457"/>
    <w:rsid w:val="008870FC"/>
    <w:rsid w:val="00890179"/>
    <w:rsid w:val="00893099"/>
    <w:rsid w:val="008950D8"/>
    <w:rsid w:val="00895187"/>
    <w:rsid w:val="00897362"/>
    <w:rsid w:val="008A4514"/>
    <w:rsid w:val="008B00C3"/>
    <w:rsid w:val="008B0A3F"/>
    <w:rsid w:val="008B6AAE"/>
    <w:rsid w:val="008B70C3"/>
    <w:rsid w:val="008D271F"/>
    <w:rsid w:val="008E3F1D"/>
    <w:rsid w:val="008E7892"/>
    <w:rsid w:val="008F4320"/>
    <w:rsid w:val="008F5653"/>
    <w:rsid w:val="008F714A"/>
    <w:rsid w:val="008F7F03"/>
    <w:rsid w:val="00904EB5"/>
    <w:rsid w:val="009054D3"/>
    <w:rsid w:val="00916432"/>
    <w:rsid w:val="00917267"/>
    <w:rsid w:val="009204E2"/>
    <w:rsid w:val="0093219E"/>
    <w:rsid w:val="009356FC"/>
    <w:rsid w:val="0093639A"/>
    <w:rsid w:val="0094472F"/>
    <w:rsid w:val="009464CC"/>
    <w:rsid w:val="009668E0"/>
    <w:rsid w:val="00975136"/>
    <w:rsid w:val="00984B45"/>
    <w:rsid w:val="00995D71"/>
    <w:rsid w:val="00997009"/>
    <w:rsid w:val="009A3890"/>
    <w:rsid w:val="009C699C"/>
    <w:rsid w:val="009D1214"/>
    <w:rsid w:val="009D3B97"/>
    <w:rsid w:val="009D498B"/>
    <w:rsid w:val="009D5291"/>
    <w:rsid w:val="009E13BA"/>
    <w:rsid w:val="009E22B0"/>
    <w:rsid w:val="009E4C9B"/>
    <w:rsid w:val="009F7008"/>
    <w:rsid w:val="00A00601"/>
    <w:rsid w:val="00A01FB9"/>
    <w:rsid w:val="00A0562F"/>
    <w:rsid w:val="00A059C4"/>
    <w:rsid w:val="00A121C1"/>
    <w:rsid w:val="00A12BE7"/>
    <w:rsid w:val="00A2172B"/>
    <w:rsid w:val="00A23A73"/>
    <w:rsid w:val="00A24DA3"/>
    <w:rsid w:val="00A26A4B"/>
    <w:rsid w:val="00A306E7"/>
    <w:rsid w:val="00A3261D"/>
    <w:rsid w:val="00A42314"/>
    <w:rsid w:val="00A45CCB"/>
    <w:rsid w:val="00A47F45"/>
    <w:rsid w:val="00A50706"/>
    <w:rsid w:val="00A509E2"/>
    <w:rsid w:val="00A50ED1"/>
    <w:rsid w:val="00A54A0B"/>
    <w:rsid w:val="00A554BF"/>
    <w:rsid w:val="00A76D46"/>
    <w:rsid w:val="00A77294"/>
    <w:rsid w:val="00A85603"/>
    <w:rsid w:val="00A9267A"/>
    <w:rsid w:val="00A92A5B"/>
    <w:rsid w:val="00AA0998"/>
    <w:rsid w:val="00AA24A2"/>
    <w:rsid w:val="00AA6DF2"/>
    <w:rsid w:val="00AB158B"/>
    <w:rsid w:val="00AB7497"/>
    <w:rsid w:val="00AC0D09"/>
    <w:rsid w:val="00AC2AD5"/>
    <w:rsid w:val="00AC328E"/>
    <w:rsid w:val="00AC5AC6"/>
    <w:rsid w:val="00AD3D3D"/>
    <w:rsid w:val="00AD6155"/>
    <w:rsid w:val="00AE1041"/>
    <w:rsid w:val="00AE34A5"/>
    <w:rsid w:val="00AE5F33"/>
    <w:rsid w:val="00AE71FC"/>
    <w:rsid w:val="00AF3B92"/>
    <w:rsid w:val="00AF6246"/>
    <w:rsid w:val="00B32F63"/>
    <w:rsid w:val="00B3300A"/>
    <w:rsid w:val="00B33EC0"/>
    <w:rsid w:val="00B44F67"/>
    <w:rsid w:val="00B47E88"/>
    <w:rsid w:val="00B53560"/>
    <w:rsid w:val="00B54DF7"/>
    <w:rsid w:val="00B5699B"/>
    <w:rsid w:val="00B875AF"/>
    <w:rsid w:val="00B87B1E"/>
    <w:rsid w:val="00B90D91"/>
    <w:rsid w:val="00B917CC"/>
    <w:rsid w:val="00B918A7"/>
    <w:rsid w:val="00B92200"/>
    <w:rsid w:val="00BB13E0"/>
    <w:rsid w:val="00BB2077"/>
    <w:rsid w:val="00BB2AA2"/>
    <w:rsid w:val="00BB4ED0"/>
    <w:rsid w:val="00BC6418"/>
    <w:rsid w:val="00BD0E2B"/>
    <w:rsid w:val="00BE0D84"/>
    <w:rsid w:val="00BF0BF3"/>
    <w:rsid w:val="00BF1835"/>
    <w:rsid w:val="00BF3CE4"/>
    <w:rsid w:val="00C1586D"/>
    <w:rsid w:val="00C30B23"/>
    <w:rsid w:val="00C41007"/>
    <w:rsid w:val="00C4755D"/>
    <w:rsid w:val="00C476C7"/>
    <w:rsid w:val="00C56DBC"/>
    <w:rsid w:val="00C621DA"/>
    <w:rsid w:val="00C72903"/>
    <w:rsid w:val="00C74186"/>
    <w:rsid w:val="00C74D66"/>
    <w:rsid w:val="00C75AE1"/>
    <w:rsid w:val="00C845D0"/>
    <w:rsid w:val="00C85B5E"/>
    <w:rsid w:val="00CC3443"/>
    <w:rsid w:val="00CD51A1"/>
    <w:rsid w:val="00CD57C7"/>
    <w:rsid w:val="00CD6B9F"/>
    <w:rsid w:val="00CE3059"/>
    <w:rsid w:val="00CE5325"/>
    <w:rsid w:val="00CE5D9C"/>
    <w:rsid w:val="00CE66ED"/>
    <w:rsid w:val="00CE7AE0"/>
    <w:rsid w:val="00CF4555"/>
    <w:rsid w:val="00CF7864"/>
    <w:rsid w:val="00D00E93"/>
    <w:rsid w:val="00D06DDF"/>
    <w:rsid w:val="00D26B43"/>
    <w:rsid w:val="00D3552A"/>
    <w:rsid w:val="00D37F11"/>
    <w:rsid w:val="00D46919"/>
    <w:rsid w:val="00D5160D"/>
    <w:rsid w:val="00D56BFA"/>
    <w:rsid w:val="00D60212"/>
    <w:rsid w:val="00D63888"/>
    <w:rsid w:val="00D83B1B"/>
    <w:rsid w:val="00D9674F"/>
    <w:rsid w:val="00D978FC"/>
    <w:rsid w:val="00DA4D44"/>
    <w:rsid w:val="00DB210D"/>
    <w:rsid w:val="00DB6C30"/>
    <w:rsid w:val="00DC0724"/>
    <w:rsid w:val="00DC7B55"/>
    <w:rsid w:val="00DD005E"/>
    <w:rsid w:val="00DD3063"/>
    <w:rsid w:val="00DD682E"/>
    <w:rsid w:val="00DE61F6"/>
    <w:rsid w:val="00E16911"/>
    <w:rsid w:val="00E227E8"/>
    <w:rsid w:val="00E236BF"/>
    <w:rsid w:val="00E33D13"/>
    <w:rsid w:val="00E57B97"/>
    <w:rsid w:val="00E57C05"/>
    <w:rsid w:val="00E61956"/>
    <w:rsid w:val="00E64A5C"/>
    <w:rsid w:val="00E84264"/>
    <w:rsid w:val="00E854F7"/>
    <w:rsid w:val="00E9117A"/>
    <w:rsid w:val="00E95BBE"/>
    <w:rsid w:val="00E97974"/>
    <w:rsid w:val="00EA5BFF"/>
    <w:rsid w:val="00EB43F6"/>
    <w:rsid w:val="00EB60FB"/>
    <w:rsid w:val="00EC4960"/>
    <w:rsid w:val="00EC77E3"/>
    <w:rsid w:val="00EC7D45"/>
    <w:rsid w:val="00ED1E1C"/>
    <w:rsid w:val="00EE104F"/>
    <w:rsid w:val="00EE3968"/>
    <w:rsid w:val="00EF46C0"/>
    <w:rsid w:val="00EF7B66"/>
    <w:rsid w:val="00F02632"/>
    <w:rsid w:val="00F02B3B"/>
    <w:rsid w:val="00F03096"/>
    <w:rsid w:val="00F03C29"/>
    <w:rsid w:val="00F048F1"/>
    <w:rsid w:val="00F12F98"/>
    <w:rsid w:val="00F135BC"/>
    <w:rsid w:val="00F14432"/>
    <w:rsid w:val="00F1571F"/>
    <w:rsid w:val="00F25FB5"/>
    <w:rsid w:val="00F32332"/>
    <w:rsid w:val="00F442AE"/>
    <w:rsid w:val="00F459C8"/>
    <w:rsid w:val="00F46260"/>
    <w:rsid w:val="00F51D98"/>
    <w:rsid w:val="00F57CC9"/>
    <w:rsid w:val="00F627BD"/>
    <w:rsid w:val="00F627CF"/>
    <w:rsid w:val="00F650BF"/>
    <w:rsid w:val="00F70509"/>
    <w:rsid w:val="00F8392F"/>
    <w:rsid w:val="00F83D1F"/>
    <w:rsid w:val="00F87240"/>
    <w:rsid w:val="00FA1112"/>
    <w:rsid w:val="00FA1BF9"/>
    <w:rsid w:val="00FA324B"/>
    <w:rsid w:val="00FB4B32"/>
    <w:rsid w:val="00FD6AE8"/>
    <w:rsid w:val="00FE063C"/>
    <w:rsid w:val="00FE375A"/>
    <w:rsid w:val="00FF6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BD0E5C"/>
  <w15:chartTrackingRefBased/>
  <w15:docId w15:val="{23262222-2C35-43D6-ADFC-4038BE89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6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76A4B"/>
    <w:pPr>
      <w:tabs>
        <w:tab w:val="center" w:pos="4252"/>
        <w:tab w:val="right" w:pos="8504"/>
      </w:tabs>
      <w:snapToGrid w:val="0"/>
    </w:pPr>
  </w:style>
  <w:style w:type="character" w:customStyle="1" w:styleId="a4">
    <w:name w:val="フッター (文字)"/>
    <w:basedOn w:val="a0"/>
    <w:link w:val="a3"/>
    <w:uiPriority w:val="99"/>
    <w:rsid w:val="00676A4B"/>
  </w:style>
  <w:style w:type="paragraph" w:styleId="a5">
    <w:name w:val="List Paragraph"/>
    <w:basedOn w:val="a"/>
    <w:uiPriority w:val="34"/>
    <w:qFormat/>
    <w:rsid w:val="00676A4B"/>
    <w:pPr>
      <w:ind w:leftChars="400" w:left="840"/>
    </w:pPr>
  </w:style>
  <w:style w:type="paragraph" w:styleId="a6">
    <w:name w:val="header"/>
    <w:basedOn w:val="a"/>
    <w:link w:val="a7"/>
    <w:uiPriority w:val="99"/>
    <w:unhideWhenUsed/>
    <w:rsid w:val="00676A4B"/>
    <w:pPr>
      <w:tabs>
        <w:tab w:val="center" w:pos="4252"/>
        <w:tab w:val="right" w:pos="8504"/>
      </w:tabs>
      <w:snapToGrid w:val="0"/>
    </w:pPr>
  </w:style>
  <w:style w:type="character" w:customStyle="1" w:styleId="a7">
    <w:name w:val="ヘッダー (文字)"/>
    <w:basedOn w:val="a0"/>
    <w:link w:val="a6"/>
    <w:uiPriority w:val="99"/>
    <w:rsid w:val="00676A4B"/>
  </w:style>
  <w:style w:type="table" w:styleId="a8">
    <w:name w:val="Table Grid"/>
    <w:basedOn w:val="a1"/>
    <w:rsid w:val="00F13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20858"/>
    <w:rPr>
      <w:color w:val="0563C1" w:themeColor="hyperlink"/>
      <w:u w:val="single"/>
    </w:rPr>
  </w:style>
  <w:style w:type="character" w:styleId="aa">
    <w:name w:val="Unresolved Mention"/>
    <w:basedOn w:val="a0"/>
    <w:uiPriority w:val="99"/>
    <w:semiHidden/>
    <w:unhideWhenUsed/>
    <w:rsid w:val="00020858"/>
    <w:rPr>
      <w:color w:val="605E5C"/>
      <w:shd w:val="clear" w:color="auto" w:fill="E1DFDD"/>
    </w:rPr>
  </w:style>
  <w:style w:type="paragraph" w:styleId="ab">
    <w:name w:val="Balloon Text"/>
    <w:basedOn w:val="a"/>
    <w:link w:val="ac"/>
    <w:uiPriority w:val="99"/>
    <w:semiHidden/>
    <w:unhideWhenUsed/>
    <w:rsid w:val="003372A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72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8298">
      <w:bodyDiv w:val="1"/>
      <w:marLeft w:val="0"/>
      <w:marRight w:val="0"/>
      <w:marTop w:val="0"/>
      <w:marBottom w:val="0"/>
      <w:divBdr>
        <w:top w:val="none" w:sz="0" w:space="0" w:color="auto"/>
        <w:left w:val="none" w:sz="0" w:space="0" w:color="auto"/>
        <w:bottom w:val="none" w:sz="0" w:space="0" w:color="auto"/>
        <w:right w:val="none" w:sz="0" w:space="0" w:color="auto"/>
      </w:divBdr>
    </w:div>
    <w:div w:id="239759457">
      <w:bodyDiv w:val="1"/>
      <w:marLeft w:val="0"/>
      <w:marRight w:val="0"/>
      <w:marTop w:val="0"/>
      <w:marBottom w:val="0"/>
      <w:divBdr>
        <w:top w:val="none" w:sz="0" w:space="0" w:color="auto"/>
        <w:left w:val="none" w:sz="0" w:space="0" w:color="auto"/>
        <w:bottom w:val="none" w:sz="0" w:space="0" w:color="auto"/>
        <w:right w:val="none" w:sz="0" w:space="0" w:color="auto"/>
      </w:divBdr>
    </w:div>
    <w:div w:id="781339881">
      <w:bodyDiv w:val="1"/>
      <w:marLeft w:val="0"/>
      <w:marRight w:val="0"/>
      <w:marTop w:val="0"/>
      <w:marBottom w:val="0"/>
      <w:divBdr>
        <w:top w:val="none" w:sz="0" w:space="0" w:color="auto"/>
        <w:left w:val="none" w:sz="0" w:space="0" w:color="auto"/>
        <w:bottom w:val="none" w:sz="0" w:space="0" w:color="auto"/>
        <w:right w:val="none" w:sz="0" w:space="0" w:color="auto"/>
      </w:divBdr>
    </w:div>
    <w:div w:id="1297564193">
      <w:bodyDiv w:val="1"/>
      <w:marLeft w:val="0"/>
      <w:marRight w:val="0"/>
      <w:marTop w:val="0"/>
      <w:marBottom w:val="0"/>
      <w:divBdr>
        <w:top w:val="none" w:sz="0" w:space="0" w:color="auto"/>
        <w:left w:val="none" w:sz="0" w:space="0" w:color="auto"/>
        <w:bottom w:val="none" w:sz="0" w:space="0" w:color="auto"/>
        <w:right w:val="none" w:sz="0" w:space="0" w:color="auto"/>
      </w:divBdr>
    </w:div>
    <w:div w:id="1433822562">
      <w:bodyDiv w:val="1"/>
      <w:marLeft w:val="0"/>
      <w:marRight w:val="0"/>
      <w:marTop w:val="0"/>
      <w:marBottom w:val="0"/>
      <w:divBdr>
        <w:top w:val="none" w:sz="0" w:space="0" w:color="auto"/>
        <w:left w:val="none" w:sz="0" w:space="0" w:color="auto"/>
        <w:bottom w:val="none" w:sz="0" w:space="0" w:color="auto"/>
        <w:right w:val="none" w:sz="0" w:space="0" w:color="auto"/>
      </w:divBdr>
    </w:div>
    <w:div w:id="1520965457">
      <w:bodyDiv w:val="1"/>
      <w:marLeft w:val="0"/>
      <w:marRight w:val="0"/>
      <w:marTop w:val="0"/>
      <w:marBottom w:val="0"/>
      <w:divBdr>
        <w:top w:val="none" w:sz="0" w:space="0" w:color="auto"/>
        <w:left w:val="none" w:sz="0" w:space="0" w:color="auto"/>
        <w:bottom w:val="none" w:sz="0" w:space="0" w:color="auto"/>
        <w:right w:val="none" w:sz="0" w:space="0" w:color="auto"/>
      </w:divBdr>
    </w:div>
    <w:div w:id="177539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8AFFB-EE1B-43AD-A955-3D91A4CC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2928</TotalTime>
  <Pages>2</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K94WS26</dc:creator>
  <cp:keywords/>
  <dc:description/>
  <cp:lastModifiedBy>MSPC782</cp:lastModifiedBy>
  <cp:revision>297</cp:revision>
  <cp:lastPrinted>2025-05-14T01:46:00Z</cp:lastPrinted>
  <dcterms:created xsi:type="dcterms:W3CDTF">2024-02-06T23:54:00Z</dcterms:created>
  <dcterms:modified xsi:type="dcterms:W3CDTF">2026-01-08T01:13:00Z</dcterms:modified>
</cp:coreProperties>
</file>