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3F724" w14:textId="77777777" w:rsidR="00476004" w:rsidRDefault="00FA1F06" w:rsidP="00C613AC">
      <w:pPr>
        <w:jc w:val="center"/>
        <w:rPr>
          <w:sz w:val="24"/>
          <w:szCs w:val="21"/>
        </w:rPr>
      </w:pPr>
      <w:r>
        <w:rPr>
          <w:rFonts w:hint="eastAsia"/>
          <w:sz w:val="24"/>
          <w:szCs w:val="21"/>
        </w:rPr>
        <w:t>鎌倉市</w:t>
      </w:r>
      <w:r w:rsidR="00A61A5E">
        <w:rPr>
          <w:rFonts w:hint="eastAsia"/>
          <w:sz w:val="24"/>
          <w:szCs w:val="21"/>
        </w:rPr>
        <w:t>家計</w:t>
      </w:r>
      <w:r w:rsidR="00F74F27">
        <w:rPr>
          <w:rFonts w:hint="eastAsia"/>
          <w:sz w:val="24"/>
          <w:szCs w:val="21"/>
        </w:rPr>
        <w:t>改善</w:t>
      </w:r>
      <w:r w:rsidR="00401915">
        <w:rPr>
          <w:rFonts w:hint="eastAsia"/>
          <w:sz w:val="24"/>
          <w:szCs w:val="21"/>
        </w:rPr>
        <w:t>支援</w:t>
      </w:r>
      <w:r w:rsidR="00476004">
        <w:rPr>
          <w:rFonts w:hint="eastAsia"/>
          <w:sz w:val="24"/>
          <w:szCs w:val="21"/>
        </w:rPr>
        <w:t>事業</w:t>
      </w:r>
      <w:r w:rsidR="00C613AC">
        <w:rPr>
          <w:rFonts w:hint="eastAsia"/>
          <w:sz w:val="24"/>
          <w:szCs w:val="21"/>
        </w:rPr>
        <w:t>委託仕様書</w:t>
      </w:r>
    </w:p>
    <w:p w14:paraId="7D2D1350" w14:textId="77777777" w:rsidR="00476004" w:rsidRDefault="00476004" w:rsidP="00476004">
      <w:pPr>
        <w:jc w:val="left"/>
        <w:rPr>
          <w:sz w:val="24"/>
          <w:szCs w:val="21"/>
        </w:rPr>
      </w:pPr>
    </w:p>
    <w:p w14:paraId="454AF234" w14:textId="77777777" w:rsidR="00CF5A69" w:rsidRDefault="00CF5A69" w:rsidP="00CB51FB">
      <w:pPr>
        <w:ind w:left="480" w:hangingChars="200" w:hanging="480"/>
        <w:jc w:val="left"/>
        <w:rPr>
          <w:sz w:val="24"/>
          <w:szCs w:val="21"/>
        </w:rPr>
      </w:pPr>
      <w:r>
        <w:rPr>
          <w:rFonts w:hint="eastAsia"/>
          <w:sz w:val="24"/>
          <w:szCs w:val="21"/>
        </w:rPr>
        <w:t xml:space="preserve">１　</w:t>
      </w:r>
      <w:r w:rsidR="00D41017">
        <w:rPr>
          <w:rFonts w:hint="eastAsia"/>
          <w:sz w:val="24"/>
          <w:szCs w:val="21"/>
        </w:rPr>
        <w:t>業務</w:t>
      </w:r>
      <w:r>
        <w:rPr>
          <w:rFonts w:hint="eastAsia"/>
          <w:sz w:val="24"/>
          <w:szCs w:val="21"/>
        </w:rPr>
        <w:t>の名称</w:t>
      </w:r>
    </w:p>
    <w:p w14:paraId="673A7E65" w14:textId="77777777" w:rsidR="00CF5A69" w:rsidRDefault="00CF5A69" w:rsidP="00CB51FB">
      <w:pPr>
        <w:ind w:left="480" w:hangingChars="200" w:hanging="480"/>
        <w:jc w:val="left"/>
        <w:rPr>
          <w:sz w:val="24"/>
          <w:szCs w:val="21"/>
        </w:rPr>
      </w:pPr>
      <w:r>
        <w:rPr>
          <w:rFonts w:hint="eastAsia"/>
          <w:sz w:val="24"/>
          <w:szCs w:val="21"/>
        </w:rPr>
        <w:t xml:space="preserve">　　</w:t>
      </w:r>
      <w:r w:rsidR="00D41017">
        <w:rPr>
          <w:rFonts w:hint="eastAsia"/>
          <w:sz w:val="24"/>
          <w:szCs w:val="21"/>
        </w:rPr>
        <w:t>鎌倉市</w:t>
      </w:r>
      <w:r>
        <w:rPr>
          <w:rFonts w:hint="eastAsia"/>
          <w:sz w:val="24"/>
          <w:szCs w:val="21"/>
        </w:rPr>
        <w:t>家計</w:t>
      </w:r>
      <w:r w:rsidR="00F74F27">
        <w:rPr>
          <w:rFonts w:hint="eastAsia"/>
          <w:sz w:val="24"/>
          <w:szCs w:val="21"/>
        </w:rPr>
        <w:t>改善</w:t>
      </w:r>
      <w:r>
        <w:rPr>
          <w:rFonts w:hint="eastAsia"/>
          <w:sz w:val="24"/>
          <w:szCs w:val="21"/>
        </w:rPr>
        <w:t>支援事業</w:t>
      </w:r>
    </w:p>
    <w:p w14:paraId="4A0FC9CC" w14:textId="77777777" w:rsidR="00476004" w:rsidRDefault="00476004" w:rsidP="00E32CA0">
      <w:pPr>
        <w:jc w:val="left"/>
        <w:rPr>
          <w:sz w:val="24"/>
          <w:szCs w:val="21"/>
        </w:rPr>
      </w:pPr>
    </w:p>
    <w:p w14:paraId="5ABD8088" w14:textId="7737417A" w:rsidR="00EB3478" w:rsidRPr="00EB3478" w:rsidRDefault="00AC7C4E" w:rsidP="00EB3478">
      <w:pPr>
        <w:jc w:val="left"/>
        <w:rPr>
          <w:sz w:val="24"/>
          <w:szCs w:val="21"/>
        </w:rPr>
      </w:pPr>
      <w:r>
        <w:rPr>
          <w:rFonts w:hint="eastAsia"/>
          <w:sz w:val="24"/>
          <w:szCs w:val="21"/>
        </w:rPr>
        <w:t>２</w:t>
      </w:r>
      <w:r w:rsidR="001D6DE5">
        <w:rPr>
          <w:rFonts w:hint="eastAsia"/>
          <w:sz w:val="24"/>
          <w:szCs w:val="21"/>
        </w:rPr>
        <w:t xml:space="preserve">　</w:t>
      </w:r>
      <w:r w:rsidR="00025527">
        <w:rPr>
          <w:rFonts w:hint="eastAsia"/>
          <w:sz w:val="24"/>
          <w:szCs w:val="21"/>
        </w:rPr>
        <w:t>業務の</w:t>
      </w:r>
      <w:r w:rsidR="00EB3478">
        <w:rPr>
          <w:rFonts w:hint="eastAsia"/>
          <w:sz w:val="24"/>
          <w:szCs w:val="21"/>
        </w:rPr>
        <w:t>目的</w:t>
      </w:r>
    </w:p>
    <w:p w14:paraId="32F8D10D" w14:textId="3E6D8670" w:rsidR="00EB3478" w:rsidRDefault="00025527" w:rsidP="00025527">
      <w:pPr>
        <w:ind w:leftChars="100" w:left="210" w:firstLineChars="100" w:firstLine="240"/>
        <w:jc w:val="left"/>
        <w:rPr>
          <w:sz w:val="24"/>
          <w:szCs w:val="21"/>
        </w:rPr>
      </w:pPr>
      <w:r w:rsidRPr="00025527">
        <w:rPr>
          <w:rFonts w:hint="eastAsia"/>
          <w:sz w:val="24"/>
          <w:szCs w:val="21"/>
        </w:rPr>
        <w:t>生活困窮者又は生活保護受給者のうち、家計収支の均衡がとれていないなど、家計に問題を抱える者に対して、早期に生活を再生させることを目的として、専門的な観点から継続的・総合的に支援を行うことにより、家計収支を適正化し、生活の再建を図ることとする。</w:t>
      </w:r>
    </w:p>
    <w:p w14:paraId="0E78ABEE" w14:textId="77777777" w:rsidR="00FC52B8" w:rsidRPr="00AE6BDC" w:rsidRDefault="00FC52B8" w:rsidP="00FC52B8">
      <w:pPr>
        <w:jc w:val="left"/>
        <w:rPr>
          <w:sz w:val="24"/>
          <w:szCs w:val="21"/>
        </w:rPr>
      </w:pPr>
    </w:p>
    <w:p w14:paraId="46687286" w14:textId="77777777" w:rsidR="00AE6BDC" w:rsidRDefault="001D6DE5" w:rsidP="00AE6BDC">
      <w:pPr>
        <w:jc w:val="left"/>
        <w:rPr>
          <w:sz w:val="24"/>
          <w:szCs w:val="21"/>
        </w:rPr>
      </w:pPr>
      <w:r>
        <w:rPr>
          <w:rFonts w:hint="eastAsia"/>
          <w:sz w:val="24"/>
          <w:szCs w:val="21"/>
        </w:rPr>
        <w:t xml:space="preserve">３　</w:t>
      </w:r>
      <w:r w:rsidR="00525617">
        <w:rPr>
          <w:rFonts w:hint="eastAsia"/>
          <w:sz w:val="24"/>
          <w:szCs w:val="21"/>
        </w:rPr>
        <w:t>業務</w:t>
      </w:r>
      <w:r w:rsidR="00AE6BDC">
        <w:rPr>
          <w:rFonts w:hint="eastAsia"/>
          <w:sz w:val="24"/>
          <w:szCs w:val="21"/>
        </w:rPr>
        <w:t>期間</w:t>
      </w:r>
    </w:p>
    <w:p w14:paraId="2FFE46D6" w14:textId="4E51848C" w:rsidR="00AE6BDC" w:rsidRDefault="00AE6BDC" w:rsidP="00A233B5">
      <w:pPr>
        <w:ind w:left="240" w:hangingChars="100" w:hanging="240"/>
        <w:jc w:val="left"/>
        <w:rPr>
          <w:sz w:val="24"/>
          <w:szCs w:val="21"/>
        </w:rPr>
      </w:pPr>
      <w:r>
        <w:rPr>
          <w:rFonts w:hint="eastAsia"/>
          <w:sz w:val="24"/>
          <w:szCs w:val="21"/>
        </w:rPr>
        <w:t xml:space="preserve">　　</w:t>
      </w:r>
      <w:r w:rsidR="00025527" w:rsidRPr="00025527">
        <w:rPr>
          <w:rFonts w:hint="eastAsia"/>
          <w:sz w:val="24"/>
          <w:szCs w:val="21"/>
        </w:rPr>
        <w:t>令和８年</w:t>
      </w:r>
      <w:r w:rsidR="00025527" w:rsidRPr="00025527">
        <w:rPr>
          <w:rFonts w:hint="eastAsia"/>
          <w:sz w:val="24"/>
          <w:szCs w:val="21"/>
        </w:rPr>
        <w:t>(2026</w:t>
      </w:r>
      <w:r w:rsidR="00025527" w:rsidRPr="00025527">
        <w:rPr>
          <w:rFonts w:hint="eastAsia"/>
          <w:sz w:val="24"/>
          <w:szCs w:val="21"/>
        </w:rPr>
        <w:t>年</w:t>
      </w:r>
      <w:r w:rsidR="00025527" w:rsidRPr="00025527">
        <w:rPr>
          <w:rFonts w:hint="eastAsia"/>
          <w:sz w:val="24"/>
          <w:szCs w:val="21"/>
        </w:rPr>
        <w:t>)</w:t>
      </w:r>
      <w:r w:rsidR="00025527" w:rsidRPr="00025527">
        <w:rPr>
          <w:rFonts w:hint="eastAsia"/>
          <w:sz w:val="24"/>
          <w:szCs w:val="21"/>
        </w:rPr>
        <w:t>４月１日から令和</w:t>
      </w:r>
      <w:r w:rsidR="00730C42">
        <w:rPr>
          <w:rFonts w:hint="eastAsia"/>
          <w:sz w:val="24"/>
          <w:szCs w:val="21"/>
        </w:rPr>
        <w:t xml:space="preserve">　</w:t>
      </w:r>
      <w:r w:rsidR="00025527" w:rsidRPr="00025527">
        <w:rPr>
          <w:rFonts w:hint="eastAsia"/>
          <w:sz w:val="24"/>
          <w:szCs w:val="21"/>
        </w:rPr>
        <w:t>年（</w:t>
      </w:r>
      <w:r w:rsidR="00025527" w:rsidRPr="00025527">
        <w:rPr>
          <w:rFonts w:hint="eastAsia"/>
          <w:sz w:val="24"/>
          <w:szCs w:val="21"/>
        </w:rPr>
        <w:t>20</w:t>
      </w:r>
      <w:r w:rsidR="00730C42">
        <w:rPr>
          <w:rFonts w:hint="eastAsia"/>
          <w:sz w:val="24"/>
          <w:szCs w:val="21"/>
        </w:rPr>
        <w:t xml:space="preserve">　</w:t>
      </w:r>
      <w:r w:rsidR="00025527" w:rsidRPr="00025527">
        <w:rPr>
          <w:rFonts w:hint="eastAsia"/>
          <w:sz w:val="24"/>
          <w:szCs w:val="21"/>
        </w:rPr>
        <w:t>年）３月</w:t>
      </w:r>
      <w:r w:rsidR="00025527" w:rsidRPr="00025527">
        <w:rPr>
          <w:rFonts w:hint="eastAsia"/>
          <w:sz w:val="24"/>
          <w:szCs w:val="21"/>
        </w:rPr>
        <w:t>31</w:t>
      </w:r>
      <w:r w:rsidR="00025527" w:rsidRPr="00025527">
        <w:rPr>
          <w:rFonts w:hint="eastAsia"/>
          <w:sz w:val="24"/>
          <w:szCs w:val="21"/>
        </w:rPr>
        <w:t>日までとする</w:t>
      </w:r>
      <w:r w:rsidR="00025527">
        <w:rPr>
          <w:rFonts w:hint="eastAsia"/>
          <w:sz w:val="24"/>
          <w:szCs w:val="21"/>
        </w:rPr>
        <w:t>。</w:t>
      </w:r>
    </w:p>
    <w:p w14:paraId="48F05682" w14:textId="77777777" w:rsidR="00444B34" w:rsidRPr="00644A4B" w:rsidRDefault="00444B34" w:rsidP="00444B34">
      <w:pPr>
        <w:ind w:left="240" w:hangingChars="100" w:hanging="240"/>
        <w:jc w:val="left"/>
        <w:rPr>
          <w:sz w:val="24"/>
          <w:szCs w:val="21"/>
        </w:rPr>
      </w:pPr>
    </w:p>
    <w:p w14:paraId="4733A01A" w14:textId="3B2E0823" w:rsidR="00444B34" w:rsidRDefault="00444B34" w:rsidP="00444B34">
      <w:pPr>
        <w:ind w:left="240" w:hangingChars="100" w:hanging="240"/>
        <w:jc w:val="left"/>
        <w:rPr>
          <w:sz w:val="24"/>
          <w:szCs w:val="21"/>
        </w:rPr>
      </w:pPr>
      <w:r>
        <w:rPr>
          <w:rFonts w:hint="eastAsia"/>
          <w:sz w:val="24"/>
          <w:szCs w:val="21"/>
        </w:rPr>
        <w:t>４　業務の実施場所</w:t>
      </w:r>
      <w:r w:rsidR="00025527">
        <w:rPr>
          <w:rFonts w:hint="eastAsia"/>
          <w:sz w:val="24"/>
          <w:szCs w:val="21"/>
        </w:rPr>
        <w:t>等</w:t>
      </w:r>
    </w:p>
    <w:p w14:paraId="2291EE59" w14:textId="1FFE8376" w:rsidR="00444B34" w:rsidRDefault="00444B34" w:rsidP="00444B34">
      <w:pPr>
        <w:ind w:left="240" w:hangingChars="100" w:hanging="240"/>
        <w:jc w:val="left"/>
        <w:rPr>
          <w:sz w:val="24"/>
          <w:szCs w:val="21"/>
        </w:rPr>
      </w:pPr>
      <w:r>
        <w:rPr>
          <w:rFonts w:hint="eastAsia"/>
          <w:sz w:val="24"/>
          <w:szCs w:val="21"/>
        </w:rPr>
        <w:t xml:space="preserve">　　業務</w:t>
      </w:r>
      <w:r w:rsidR="00025527">
        <w:rPr>
          <w:rFonts w:hint="eastAsia"/>
          <w:sz w:val="24"/>
          <w:szCs w:val="21"/>
        </w:rPr>
        <w:t>の</w:t>
      </w:r>
      <w:r>
        <w:rPr>
          <w:rFonts w:hint="eastAsia"/>
          <w:sz w:val="24"/>
          <w:szCs w:val="21"/>
        </w:rPr>
        <w:t>実施場所は、対象者が容易かつ安全に通える場所を受注者において確保するものとする。</w:t>
      </w:r>
    </w:p>
    <w:p w14:paraId="53718B32" w14:textId="77777777" w:rsidR="00AE6BDC" w:rsidRDefault="00AE6BDC" w:rsidP="00AE6BDC">
      <w:pPr>
        <w:jc w:val="left"/>
        <w:rPr>
          <w:sz w:val="24"/>
          <w:szCs w:val="21"/>
        </w:rPr>
      </w:pPr>
    </w:p>
    <w:p w14:paraId="45F5E637" w14:textId="77777777" w:rsidR="00444B34" w:rsidRDefault="00444B34" w:rsidP="00444B34">
      <w:pPr>
        <w:jc w:val="left"/>
        <w:rPr>
          <w:sz w:val="24"/>
          <w:szCs w:val="21"/>
        </w:rPr>
      </w:pPr>
      <w:r>
        <w:rPr>
          <w:rFonts w:hint="eastAsia"/>
          <w:sz w:val="24"/>
          <w:szCs w:val="21"/>
        </w:rPr>
        <w:t>５　事業の対象者</w:t>
      </w:r>
    </w:p>
    <w:p w14:paraId="058D98C9" w14:textId="3D827D29" w:rsidR="0000145B" w:rsidRDefault="00025527" w:rsidP="005E7CEB">
      <w:pPr>
        <w:ind w:leftChars="100" w:left="210" w:firstLineChars="100" w:firstLine="240"/>
        <w:jc w:val="left"/>
        <w:rPr>
          <w:sz w:val="24"/>
          <w:szCs w:val="21"/>
        </w:rPr>
      </w:pPr>
      <w:r w:rsidRPr="00025527">
        <w:rPr>
          <w:rFonts w:hint="eastAsia"/>
          <w:sz w:val="24"/>
          <w:szCs w:val="21"/>
        </w:rPr>
        <w:t>鎌倉市内に居住する生活困窮者（居住地はないが鎌倉市内に現在地を有する者を含む。）であり、家計収支の改善や家計管理能力を高めるための支援を受けることが適当と判断される者のうち、以下の条件のいずれかに該当する者とする。</w:t>
      </w:r>
    </w:p>
    <w:p w14:paraId="242B1177" w14:textId="77777777" w:rsidR="00444B34" w:rsidRPr="008A275B" w:rsidRDefault="0000145B" w:rsidP="002F544A">
      <w:pPr>
        <w:ind w:left="425" w:hangingChars="177" w:hanging="425"/>
        <w:jc w:val="left"/>
        <w:rPr>
          <w:sz w:val="24"/>
          <w:szCs w:val="21"/>
        </w:rPr>
      </w:pPr>
      <w:r>
        <w:rPr>
          <w:rFonts w:hint="eastAsia"/>
          <w:sz w:val="24"/>
          <w:szCs w:val="21"/>
        </w:rPr>
        <w:t>（１）</w:t>
      </w:r>
      <w:r w:rsidR="00FA1F06">
        <w:rPr>
          <w:rFonts w:hint="eastAsia"/>
          <w:sz w:val="24"/>
          <w:szCs w:val="21"/>
        </w:rPr>
        <w:t>発注者</w:t>
      </w:r>
      <w:r w:rsidR="00444B34" w:rsidRPr="008A275B">
        <w:rPr>
          <w:rFonts w:hint="eastAsia"/>
          <w:sz w:val="24"/>
          <w:szCs w:val="21"/>
        </w:rPr>
        <w:t>が行う自立相談支援事業の支</w:t>
      </w:r>
      <w:r w:rsidR="00877256">
        <w:rPr>
          <w:rFonts w:hint="eastAsia"/>
          <w:sz w:val="24"/>
          <w:szCs w:val="21"/>
        </w:rPr>
        <w:t>援調整会議において、本事業を利用する旨の支援決定を受けた者</w:t>
      </w:r>
      <w:r w:rsidR="00444B34" w:rsidRPr="008A275B">
        <w:rPr>
          <w:rFonts w:hint="eastAsia"/>
          <w:sz w:val="24"/>
          <w:szCs w:val="21"/>
        </w:rPr>
        <w:t>。</w:t>
      </w:r>
    </w:p>
    <w:p w14:paraId="2349CFC9" w14:textId="77777777" w:rsidR="0000145B" w:rsidRDefault="0000145B" w:rsidP="0000145B">
      <w:pPr>
        <w:jc w:val="left"/>
        <w:rPr>
          <w:sz w:val="24"/>
          <w:szCs w:val="21"/>
        </w:rPr>
      </w:pPr>
      <w:r>
        <w:rPr>
          <w:rFonts w:hint="eastAsia"/>
          <w:sz w:val="24"/>
          <w:szCs w:val="21"/>
        </w:rPr>
        <w:t>（２）生活保護受給者</w:t>
      </w:r>
    </w:p>
    <w:p w14:paraId="61B5056B" w14:textId="77777777" w:rsidR="007A2881" w:rsidRDefault="007A2881" w:rsidP="007A2881">
      <w:pPr>
        <w:jc w:val="left"/>
        <w:rPr>
          <w:sz w:val="24"/>
          <w:szCs w:val="21"/>
        </w:rPr>
      </w:pPr>
    </w:p>
    <w:p w14:paraId="789DCAEF" w14:textId="6A9A5045" w:rsidR="007A2881" w:rsidRDefault="007A2881" w:rsidP="007A2881">
      <w:pPr>
        <w:jc w:val="left"/>
        <w:rPr>
          <w:sz w:val="24"/>
          <w:szCs w:val="21"/>
        </w:rPr>
      </w:pPr>
      <w:r>
        <w:rPr>
          <w:rFonts w:hint="eastAsia"/>
          <w:sz w:val="24"/>
          <w:szCs w:val="21"/>
        </w:rPr>
        <w:t>６　業務の</w:t>
      </w:r>
      <w:r w:rsidR="00025527">
        <w:rPr>
          <w:rFonts w:hint="eastAsia"/>
          <w:sz w:val="24"/>
          <w:szCs w:val="21"/>
        </w:rPr>
        <w:t>実施時間</w:t>
      </w:r>
    </w:p>
    <w:p w14:paraId="3D065E0E" w14:textId="2A384ED3" w:rsidR="00025527" w:rsidRDefault="00025527" w:rsidP="00025527">
      <w:pPr>
        <w:ind w:leftChars="100" w:left="210" w:firstLineChars="100" w:firstLine="240"/>
        <w:jc w:val="left"/>
        <w:rPr>
          <w:sz w:val="24"/>
          <w:szCs w:val="21"/>
        </w:rPr>
      </w:pPr>
      <w:r w:rsidRPr="00025527">
        <w:rPr>
          <w:rFonts w:hint="eastAsia"/>
          <w:sz w:val="24"/>
          <w:szCs w:val="21"/>
        </w:rPr>
        <w:t>業務の実施時間は、原則として、土曜日、日曜日、祝日及び年末年始（</w:t>
      </w:r>
      <w:r w:rsidRPr="00025527">
        <w:rPr>
          <w:rFonts w:hint="eastAsia"/>
          <w:sz w:val="24"/>
          <w:szCs w:val="21"/>
        </w:rPr>
        <w:t>12</w:t>
      </w:r>
      <w:r w:rsidRPr="00025527">
        <w:rPr>
          <w:rFonts w:hint="eastAsia"/>
          <w:sz w:val="24"/>
          <w:szCs w:val="21"/>
        </w:rPr>
        <w:t>月</w:t>
      </w:r>
      <w:r w:rsidRPr="00025527">
        <w:rPr>
          <w:rFonts w:hint="eastAsia"/>
          <w:sz w:val="24"/>
          <w:szCs w:val="21"/>
        </w:rPr>
        <w:t>29</w:t>
      </w:r>
      <w:r w:rsidRPr="00025527">
        <w:rPr>
          <w:rFonts w:hint="eastAsia"/>
          <w:sz w:val="24"/>
          <w:szCs w:val="21"/>
        </w:rPr>
        <w:t>日から翌年の１月３日まで）を除く、週５日、午前８時</w:t>
      </w:r>
      <w:r w:rsidRPr="00025527">
        <w:rPr>
          <w:rFonts w:hint="eastAsia"/>
          <w:sz w:val="24"/>
          <w:szCs w:val="21"/>
        </w:rPr>
        <w:t>30</w:t>
      </w:r>
      <w:r w:rsidRPr="00025527">
        <w:rPr>
          <w:rFonts w:hint="eastAsia"/>
          <w:sz w:val="24"/>
          <w:szCs w:val="21"/>
        </w:rPr>
        <w:t>分から午後５時</w:t>
      </w:r>
      <w:r w:rsidRPr="00025527">
        <w:rPr>
          <w:rFonts w:hint="eastAsia"/>
          <w:sz w:val="24"/>
          <w:szCs w:val="21"/>
        </w:rPr>
        <w:t>15</w:t>
      </w:r>
      <w:r w:rsidRPr="00025527">
        <w:rPr>
          <w:rFonts w:hint="eastAsia"/>
          <w:sz w:val="24"/>
          <w:szCs w:val="21"/>
        </w:rPr>
        <w:t>分までとする。なお、相談・支援の状況によっては、上記時間外の対応を行うこと。</w:t>
      </w:r>
    </w:p>
    <w:p w14:paraId="2C57AB2F" w14:textId="77777777" w:rsidR="00025527" w:rsidRDefault="00025527" w:rsidP="00025527">
      <w:pPr>
        <w:rPr>
          <w:sz w:val="24"/>
        </w:rPr>
      </w:pPr>
    </w:p>
    <w:p w14:paraId="399FCDFC" w14:textId="212BE75D" w:rsidR="00025527" w:rsidRPr="00025527" w:rsidRDefault="00025527" w:rsidP="00025527">
      <w:pPr>
        <w:rPr>
          <w:sz w:val="24"/>
        </w:rPr>
      </w:pPr>
      <w:r w:rsidRPr="00025527">
        <w:rPr>
          <w:rFonts w:hint="eastAsia"/>
          <w:sz w:val="24"/>
        </w:rPr>
        <w:t>７　事業の実施体制</w:t>
      </w:r>
    </w:p>
    <w:p w14:paraId="42AE077A" w14:textId="69367456" w:rsidR="00025527" w:rsidRPr="00025527" w:rsidRDefault="00025527" w:rsidP="00025527">
      <w:pPr>
        <w:rPr>
          <w:sz w:val="24"/>
        </w:rPr>
      </w:pPr>
      <w:r>
        <w:rPr>
          <w:rFonts w:hint="eastAsia"/>
          <w:sz w:val="24"/>
        </w:rPr>
        <w:t>（１）</w:t>
      </w:r>
      <w:r w:rsidRPr="00025527">
        <w:rPr>
          <w:rFonts w:hint="eastAsia"/>
          <w:sz w:val="24"/>
        </w:rPr>
        <w:t>配置職員（名簿提出）</w:t>
      </w:r>
    </w:p>
    <w:p w14:paraId="797DC0B2" w14:textId="3F897187" w:rsidR="001A6C36" w:rsidRDefault="00025527" w:rsidP="00025527">
      <w:pPr>
        <w:ind w:leftChars="200" w:left="420" w:firstLineChars="100" w:firstLine="240"/>
        <w:rPr>
          <w:sz w:val="24"/>
        </w:rPr>
      </w:pPr>
      <w:r w:rsidRPr="00025527">
        <w:rPr>
          <w:rFonts w:hint="eastAsia"/>
          <w:sz w:val="24"/>
        </w:rPr>
        <w:t>受注者は、家計改善支援員を常勤換算方法で３名配置し、うち１名は常勤職員とする。また、本事業を管轄する管理運営責任者を配置することとする。管理運営責任者は、家計改善支援員と兼務することができる。受注者は配置した職員が円滑に業務を遂行できるようサポートするものとする。</w:t>
      </w:r>
    </w:p>
    <w:p w14:paraId="16D510CD" w14:textId="77777777" w:rsidR="00025527" w:rsidRDefault="00025527" w:rsidP="00025527">
      <w:pPr>
        <w:ind w:leftChars="200" w:left="420" w:firstLineChars="100" w:firstLine="240"/>
        <w:rPr>
          <w:sz w:val="24"/>
        </w:rPr>
      </w:pPr>
    </w:p>
    <w:p w14:paraId="7962BF31" w14:textId="5C3A7025" w:rsidR="00025527" w:rsidRPr="00025527" w:rsidRDefault="00025527" w:rsidP="00025527">
      <w:pPr>
        <w:rPr>
          <w:sz w:val="24"/>
        </w:rPr>
      </w:pPr>
      <w:r>
        <w:rPr>
          <w:rFonts w:hint="eastAsia"/>
          <w:sz w:val="24"/>
        </w:rPr>
        <w:t>（２）</w:t>
      </w:r>
      <w:r w:rsidRPr="00025527">
        <w:rPr>
          <w:rFonts w:hint="eastAsia"/>
          <w:sz w:val="24"/>
        </w:rPr>
        <w:t>家計改善支援員の業務</w:t>
      </w:r>
    </w:p>
    <w:p w14:paraId="5C4DC3D8" w14:textId="77777777" w:rsidR="00025527" w:rsidRPr="00025527" w:rsidRDefault="00025527" w:rsidP="00025527">
      <w:pPr>
        <w:ind w:firstLineChars="100" w:firstLine="240"/>
        <w:rPr>
          <w:sz w:val="24"/>
        </w:rPr>
      </w:pPr>
      <w:r w:rsidRPr="00025527">
        <w:rPr>
          <w:rFonts w:hint="eastAsia"/>
          <w:sz w:val="24"/>
        </w:rPr>
        <w:lastRenderedPageBreak/>
        <w:t>ア　対象者との面談による家計診断</w:t>
      </w:r>
    </w:p>
    <w:p w14:paraId="2E5F17DA" w14:textId="77777777" w:rsidR="00025527" w:rsidRPr="00025527" w:rsidRDefault="00025527" w:rsidP="00025527">
      <w:pPr>
        <w:ind w:firstLineChars="100" w:firstLine="240"/>
        <w:rPr>
          <w:sz w:val="24"/>
        </w:rPr>
      </w:pPr>
      <w:r w:rsidRPr="00025527">
        <w:rPr>
          <w:rFonts w:hint="eastAsia"/>
          <w:sz w:val="24"/>
        </w:rPr>
        <w:t>イ　家計診断に基づく家計支援計画の策定・提案</w:t>
      </w:r>
    </w:p>
    <w:p w14:paraId="1122CCA2" w14:textId="77777777" w:rsidR="00025527" w:rsidRPr="00025527" w:rsidRDefault="00025527" w:rsidP="00025527">
      <w:pPr>
        <w:ind w:firstLineChars="100" w:firstLine="240"/>
        <w:rPr>
          <w:sz w:val="24"/>
        </w:rPr>
      </w:pPr>
      <w:r w:rsidRPr="00025527">
        <w:rPr>
          <w:rFonts w:hint="eastAsia"/>
          <w:sz w:val="24"/>
        </w:rPr>
        <w:t>ウ　家計支援計画に沿った支援の提供及び進捗状況の把握</w:t>
      </w:r>
    </w:p>
    <w:p w14:paraId="7F110C6F" w14:textId="77777777" w:rsidR="00025527" w:rsidRPr="00025527" w:rsidRDefault="00025527" w:rsidP="00025527">
      <w:pPr>
        <w:ind w:firstLineChars="100" w:firstLine="240"/>
        <w:rPr>
          <w:sz w:val="24"/>
        </w:rPr>
      </w:pPr>
      <w:r w:rsidRPr="00025527">
        <w:rPr>
          <w:rFonts w:hint="eastAsia"/>
          <w:sz w:val="24"/>
        </w:rPr>
        <w:t>エ　自立相談支援機関が行う支援調整会議への出席</w:t>
      </w:r>
    </w:p>
    <w:p w14:paraId="4C16F742" w14:textId="77777777" w:rsidR="00025527" w:rsidRPr="00025527" w:rsidRDefault="00025527" w:rsidP="00025527">
      <w:pPr>
        <w:ind w:firstLineChars="100" w:firstLine="240"/>
        <w:rPr>
          <w:sz w:val="24"/>
        </w:rPr>
      </w:pPr>
      <w:r w:rsidRPr="00025527">
        <w:rPr>
          <w:rFonts w:hint="eastAsia"/>
          <w:sz w:val="24"/>
        </w:rPr>
        <w:t>オ　債務整理に関する支援（多重債務者相談窓口との連携等）</w:t>
      </w:r>
    </w:p>
    <w:p w14:paraId="28187F69" w14:textId="77777777" w:rsidR="00025527" w:rsidRPr="00025527" w:rsidRDefault="00025527" w:rsidP="00025527">
      <w:pPr>
        <w:ind w:firstLineChars="100" w:firstLine="240"/>
        <w:rPr>
          <w:sz w:val="24"/>
        </w:rPr>
      </w:pPr>
      <w:r w:rsidRPr="00025527">
        <w:rPr>
          <w:rFonts w:hint="eastAsia"/>
          <w:sz w:val="24"/>
        </w:rPr>
        <w:t>カ　滞納の解消や各種給付制度等の利用に向けた支援</w:t>
      </w:r>
    </w:p>
    <w:p w14:paraId="4EDCB037" w14:textId="77777777" w:rsidR="00025527" w:rsidRPr="00025527" w:rsidRDefault="00025527" w:rsidP="00025527">
      <w:pPr>
        <w:ind w:firstLineChars="100" w:firstLine="240"/>
        <w:rPr>
          <w:sz w:val="24"/>
        </w:rPr>
      </w:pPr>
      <w:r w:rsidRPr="00025527">
        <w:rPr>
          <w:rFonts w:hint="eastAsia"/>
          <w:sz w:val="24"/>
        </w:rPr>
        <w:t>キ　家計改善支援に取り組む団体等との連携</w:t>
      </w:r>
    </w:p>
    <w:p w14:paraId="239CF49E" w14:textId="48ED2FBB" w:rsidR="00025527" w:rsidRDefault="00025527" w:rsidP="00025527">
      <w:pPr>
        <w:ind w:leftChars="100" w:left="210" w:firstLineChars="100" w:firstLine="240"/>
        <w:rPr>
          <w:sz w:val="24"/>
        </w:rPr>
      </w:pPr>
      <w:r w:rsidRPr="00025527">
        <w:rPr>
          <w:rFonts w:hint="eastAsia"/>
          <w:sz w:val="24"/>
        </w:rPr>
        <w:t>なお、家計改善支援員は、ファイナンシャルプランナー（</w:t>
      </w:r>
      <w:r w:rsidRPr="00025527">
        <w:rPr>
          <w:rFonts w:hint="eastAsia"/>
          <w:sz w:val="24"/>
        </w:rPr>
        <w:t>FP</w:t>
      </w:r>
      <w:r w:rsidRPr="00025527">
        <w:rPr>
          <w:rFonts w:hint="eastAsia"/>
          <w:sz w:val="24"/>
        </w:rPr>
        <w:t>技能士２級以上相当）、消費生活アドバイザー、消費生活専門相談員等の資格を有している者、また、国及び都道府県主催の生活困窮者自立支援制度人材養成研修を受講し終了証を受けたことがある者が望ましい。</w:t>
      </w:r>
    </w:p>
    <w:p w14:paraId="3BD367CB" w14:textId="0F6A90AC" w:rsidR="00025527" w:rsidRPr="00025527" w:rsidRDefault="00025527" w:rsidP="00025527">
      <w:pPr>
        <w:rPr>
          <w:sz w:val="24"/>
        </w:rPr>
      </w:pPr>
      <w:r>
        <w:rPr>
          <w:rFonts w:hint="eastAsia"/>
          <w:sz w:val="24"/>
        </w:rPr>
        <w:t>（３）</w:t>
      </w:r>
      <w:r w:rsidRPr="00025527">
        <w:rPr>
          <w:rFonts w:hint="eastAsia"/>
          <w:sz w:val="24"/>
        </w:rPr>
        <w:t>苦情対応</w:t>
      </w:r>
    </w:p>
    <w:p w14:paraId="4E4CEF2D" w14:textId="031A3328" w:rsidR="00025527" w:rsidRDefault="00025527" w:rsidP="00025527">
      <w:pPr>
        <w:ind w:leftChars="200" w:left="420" w:firstLineChars="100" w:firstLine="240"/>
        <w:rPr>
          <w:sz w:val="24"/>
        </w:rPr>
      </w:pPr>
      <w:r w:rsidRPr="00025527">
        <w:rPr>
          <w:rFonts w:hint="eastAsia"/>
          <w:sz w:val="24"/>
        </w:rPr>
        <w:t>支援対象者と事業従事者間の苦情、トラブルへの対応は、原則として受注者の責任で行うこと。</w:t>
      </w:r>
    </w:p>
    <w:p w14:paraId="1F292FF1" w14:textId="77777777" w:rsidR="00025527" w:rsidRDefault="00025527" w:rsidP="00025527">
      <w:pPr>
        <w:ind w:leftChars="200" w:left="420" w:firstLineChars="100" w:firstLine="240"/>
        <w:rPr>
          <w:sz w:val="24"/>
        </w:rPr>
      </w:pPr>
    </w:p>
    <w:p w14:paraId="6CA3D542" w14:textId="77777777" w:rsidR="00025527" w:rsidRPr="00025527" w:rsidRDefault="00025527" w:rsidP="00025527">
      <w:pPr>
        <w:rPr>
          <w:sz w:val="24"/>
        </w:rPr>
      </w:pPr>
      <w:r w:rsidRPr="00025527">
        <w:rPr>
          <w:rFonts w:hint="eastAsia"/>
          <w:sz w:val="24"/>
        </w:rPr>
        <w:t>８　委託業務の内容</w:t>
      </w:r>
    </w:p>
    <w:p w14:paraId="5F02268F" w14:textId="1496D81E" w:rsidR="00025527" w:rsidRDefault="00025527" w:rsidP="00025527">
      <w:pPr>
        <w:ind w:leftChars="100" w:left="210" w:firstLineChars="100" w:firstLine="240"/>
        <w:rPr>
          <w:sz w:val="24"/>
        </w:rPr>
      </w:pPr>
      <w:r w:rsidRPr="00025527">
        <w:rPr>
          <w:rFonts w:hint="eastAsia"/>
          <w:sz w:val="24"/>
        </w:rPr>
        <w:t>本事業については、対象者となる生活困窮者の状況に応じて、以下の支援を部分的又は並行して行う。支援の実施方式は、通所方式とする。</w:t>
      </w:r>
    </w:p>
    <w:p w14:paraId="48FD0FE3" w14:textId="2C3F1208" w:rsidR="00025527" w:rsidRPr="00025527" w:rsidRDefault="00025527" w:rsidP="00025527">
      <w:pPr>
        <w:rPr>
          <w:sz w:val="24"/>
        </w:rPr>
      </w:pPr>
      <w:r w:rsidRPr="00025527">
        <w:rPr>
          <w:rFonts w:hint="eastAsia"/>
          <w:sz w:val="24"/>
        </w:rPr>
        <w:t>（１</w:t>
      </w:r>
      <w:r>
        <w:rPr>
          <w:rFonts w:hint="eastAsia"/>
          <w:sz w:val="24"/>
        </w:rPr>
        <w:t>）</w:t>
      </w:r>
      <w:r w:rsidRPr="00025527">
        <w:rPr>
          <w:rFonts w:hint="eastAsia"/>
          <w:sz w:val="24"/>
        </w:rPr>
        <w:t>家計改善支援</w:t>
      </w:r>
    </w:p>
    <w:p w14:paraId="79EDC26C" w14:textId="44A5E5B2" w:rsidR="00025527" w:rsidRDefault="00025527" w:rsidP="00025527">
      <w:pPr>
        <w:ind w:leftChars="200" w:left="420" w:firstLineChars="100" w:firstLine="240"/>
        <w:rPr>
          <w:sz w:val="24"/>
        </w:rPr>
      </w:pPr>
      <w:r w:rsidRPr="00025527">
        <w:rPr>
          <w:rFonts w:hint="eastAsia"/>
          <w:sz w:val="24"/>
        </w:rPr>
        <w:t>対象者の生活状況に関する情報を把握・整理（家計診断）し、専門的な知見を踏まえて課題を分析した後、生活を再建するための家計支援計画を策定して提案する。また、家計支援計画に基づく取り組みの進捗状況を把握し、支援開始後の変化を捉えるとともに、継続的な家計表の作成支援や、出納管理の支援を定期的に実施する。</w:t>
      </w:r>
    </w:p>
    <w:p w14:paraId="7F415AF3" w14:textId="0AA37EEC" w:rsidR="00025527" w:rsidRPr="00025527" w:rsidRDefault="00025527" w:rsidP="00025527">
      <w:pPr>
        <w:rPr>
          <w:sz w:val="24"/>
        </w:rPr>
      </w:pPr>
      <w:r w:rsidRPr="00025527">
        <w:rPr>
          <w:rFonts w:hint="eastAsia"/>
          <w:sz w:val="24"/>
        </w:rPr>
        <w:t>（２</w:t>
      </w:r>
      <w:r>
        <w:rPr>
          <w:rFonts w:hint="eastAsia"/>
          <w:sz w:val="24"/>
        </w:rPr>
        <w:t>）</w:t>
      </w:r>
      <w:r w:rsidRPr="00025527">
        <w:rPr>
          <w:rFonts w:hint="eastAsia"/>
          <w:sz w:val="24"/>
        </w:rPr>
        <w:t>その他家計関連支援</w:t>
      </w:r>
    </w:p>
    <w:p w14:paraId="2B69C13F" w14:textId="051DB24B" w:rsidR="00025527" w:rsidRDefault="00025527" w:rsidP="00025527">
      <w:pPr>
        <w:ind w:leftChars="200" w:left="420" w:firstLineChars="100" w:firstLine="240"/>
        <w:rPr>
          <w:sz w:val="24"/>
        </w:rPr>
      </w:pPr>
      <w:r w:rsidRPr="00025527">
        <w:rPr>
          <w:rFonts w:hint="eastAsia"/>
          <w:sz w:val="24"/>
        </w:rPr>
        <w:t>対象者の状況に応じて、税金等の分納や減免といった制度の利用、貸付のあっせん等の支援を行う。また、多重債務相談窓口などの他機関へのつなぎが必要な場合には、当該機関へ同行等の支援を行う。</w:t>
      </w:r>
    </w:p>
    <w:p w14:paraId="2275508B" w14:textId="77777777" w:rsidR="00025527" w:rsidRPr="00025527" w:rsidRDefault="00025527" w:rsidP="00025527">
      <w:pPr>
        <w:rPr>
          <w:sz w:val="24"/>
        </w:rPr>
      </w:pPr>
      <w:r w:rsidRPr="00025527">
        <w:rPr>
          <w:rFonts w:hint="eastAsia"/>
          <w:sz w:val="24"/>
        </w:rPr>
        <w:t>（３）他事業との連携</w:t>
      </w:r>
    </w:p>
    <w:p w14:paraId="5C2E186B" w14:textId="281E5742" w:rsidR="00025527" w:rsidRDefault="00025527" w:rsidP="00025527">
      <w:pPr>
        <w:ind w:leftChars="200" w:left="420" w:firstLineChars="100" w:firstLine="240"/>
        <w:rPr>
          <w:sz w:val="24"/>
        </w:rPr>
      </w:pPr>
      <w:r w:rsidRPr="00025527">
        <w:rPr>
          <w:rFonts w:hint="eastAsia"/>
          <w:sz w:val="24"/>
        </w:rPr>
        <w:t>本事業は、「生活困窮者自立支援法」及び「生活保護法」に基づく事業の一環として</w:t>
      </w:r>
      <w:r>
        <w:rPr>
          <w:rFonts w:hint="eastAsia"/>
          <w:sz w:val="24"/>
        </w:rPr>
        <w:t xml:space="preserve">　</w:t>
      </w:r>
      <w:r w:rsidRPr="00025527">
        <w:rPr>
          <w:rFonts w:hint="eastAsia"/>
          <w:sz w:val="24"/>
        </w:rPr>
        <w:t>実施するものである。本事業を実施するにあたり、生活困窮者自立支援法に基づく他の事業、とりわけ「自立相談支援事業」及び「就労準備支援事業」や、「福祉事務所」との連携は必須となる。また、本事業においては、国が定める帳票類を使用するため、厚生労働省が示している以下の資料の内容を踏まえて事業を実施すること。</w:t>
      </w:r>
    </w:p>
    <w:p w14:paraId="28F6B740" w14:textId="77777777" w:rsidR="00025527" w:rsidRPr="00025527" w:rsidRDefault="00025527" w:rsidP="00025527">
      <w:pPr>
        <w:ind w:firstLineChars="100" w:firstLine="240"/>
        <w:rPr>
          <w:sz w:val="24"/>
        </w:rPr>
      </w:pPr>
      <w:r w:rsidRPr="00025527">
        <w:rPr>
          <w:rFonts w:hint="eastAsia"/>
          <w:sz w:val="24"/>
        </w:rPr>
        <w:t>ア　生活困窮者自立相談支援事業等実施要綱</w:t>
      </w:r>
    </w:p>
    <w:p w14:paraId="1BE0DC35" w14:textId="220576C8" w:rsidR="00025527" w:rsidRPr="00025527" w:rsidRDefault="00025527" w:rsidP="00025527">
      <w:pPr>
        <w:ind w:firstLineChars="100" w:firstLine="240"/>
        <w:rPr>
          <w:sz w:val="24"/>
        </w:rPr>
      </w:pPr>
      <w:r w:rsidRPr="00025527">
        <w:rPr>
          <w:rFonts w:hint="eastAsia"/>
          <w:sz w:val="24"/>
        </w:rPr>
        <w:t>イ　家計改善支援事業</w:t>
      </w:r>
      <w:r w:rsidR="00987D4F">
        <w:rPr>
          <w:rFonts w:hint="eastAsia"/>
          <w:sz w:val="24"/>
        </w:rPr>
        <w:t>実施</w:t>
      </w:r>
      <w:r w:rsidRPr="00025527">
        <w:rPr>
          <w:rFonts w:hint="eastAsia"/>
          <w:sz w:val="24"/>
        </w:rPr>
        <w:t>要領</w:t>
      </w:r>
    </w:p>
    <w:p w14:paraId="1C6C9B72" w14:textId="15BC52A5" w:rsidR="00025527" w:rsidRPr="00025527" w:rsidRDefault="00025527" w:rsidP="00025527">
      <w:pPr>
        <w:ind w:firstLineChars="100" w:firstLine="240"/>
        <w:rPr>
          <w:sz w:val="24"/>
        </w:rPr>
      </w:pPr>
      <w:r w:rsidRPr="00025527">
        <w:rPr>
          <w:rFonts w:hint="eastAsia"/>
          <w:sz w:val="24"/>
        </w:rPr>
        <w:t>ウ　家計改善支援事業の</w:t>
      </w:r>
      <w:bookmarkStart w:id="0" w:name="_GoBack"/>
      <w:r w:rsidRPr="00025527">
        <w:rPr>
          <w:rFonts w:hint="eastAsia"/>
          <w:sz w:val="24"/>
        </w:rPr>
        <w:t>手引</w:t>
      </w:r>
      <w:bookmarkEnd w:id="0"/>
      <w:r w:rsidRPr="00025527">
        <w:rPr>
          <w:rFonts w:hint="eastAsia"/>
          <w:sz w:val="24"/>
        </w:rPr>
        <w:t>き</w:t>
      </w:r>
    </w:p>
    <w:p w14:paraId="0D94351E" w14:textId="77777777" w:rsidR="00025527" w:rsidRPr="00025527" w:rsidRDefault="00025527" w:rsidP="00025527">
      <w:pPr>
        <w:ind w:firstLineChars="100" w:firstLine="240"/>
        <w:rPr>
          <w:sz w:val="24"/>
        </w:rPr>
      </w:pPr>
      <w:r w:rsidRPr="00025527">
        <w:rPr>
          <w:rFonts w:hint="eastAsia"/>
          <w:sz w:val="24"/>
        </w:rPr>
        <w:t>エ　厚生労働省のホームページ</w:t>
      </w:r>
    </w:p>
    <w:p w14:paraId="6DE3DF4B" w14:textId="3CA0BC12" w:rsidR="00025527" w:rsidRDefault="00025527" w:rsidP="00025527">
      <w:pPr>
        <w:ind w:firstLineChars="100" w:firstLine="240"/>
        <w:rPr>
          <w:sz w:val="24"/>
        </w:rPr>
      </w:pPr>
      <w:r w:rsidRPr="00025527">
        <w:rPr>
          <w:rFonts w:hint="eastAsia"/>
          <w:sz w:val="24"/>
        </w:rPr>
        <w:t>オ　その他、生活困窮者自立支援制度に関する情報</w:t>
      </w:r>
    </w:p>
    <w:p w14:paraId="7D5BC62B" w14:textId="77777777" w:rsidR="00025527" w:rsidRDefault="00025527" w:rsidP="00025527">
      <w:pPr>
        <w:ind w:firstLineChars="100" w:firstLine="240"/>
        <w:rPr>
          <w:sz w:val="24"/>
        </w:rPr>
      </w:pPr>
    </w:p>
    <w:p w14:paraId="75B5D50D" w14:textId="77777777" w:rsidR="00025527" w:rsidRPr="00025527" w:rsidRDefault="00025527" w:rsidP="00025527">
      <w:pPr>
        <w:rPr>
          <w:sz w:val="24"/>
        </w:rPr>
      </w:pPr>
      <w:r w:rsidRPr="00025527">
        <w:rPr>
          <w:rFonts w:hint="eastAsia"/>
          <w:sz w:val="24"/>
        </w:rPr>
        <w:lastRenderedPageBreak/>
        <w:t>９　支援期間</w:t>
      </w:r>
    </w:p>
    <w:p w14:paraId="1DC37099" w14:textId="739C240F" w:rsidR="00025527" w:rsidRDefault="00025527" w:rsidP="00025527">
      <w:pPr>
        <w:rPr>
          <w:sz w:val="24"/>
        </w:rPr>
      </w:pPr>
      <w:r w:rsidRPr="00025527">
        <w:rPr>
          <w:rFonts w:hint="eastAsia"/>
          <w:sz w:val="24"/>
        </w:rPr>
        <w:t xml:space="preserve">　　支援期間は、対象者の状況に応じて設定するものとする。</w:t>
      </w:r>
    </w:p>
    <w:p w14:paraId="48204783" w14:textId="77777777" w:rsidR="00025527" w:rsidRDefault="00025527" w:rsidP="00025527">
      <w:pPr>
        <w:rPr>
          <w:sz w:val="24"/>
        </w:rPr>
      </w:pPr>
    </w:p>
    <w:p w14:paraId="2D5E5634" w14:textId="77777777" w:rsidR="00025527" w:rsidRPr="00025527" w:rsidRDefault="00025527" w:rsidP="00025527">
      <w:pPr>
        <w:rPr>
          <w:sz w:val="24"/>
        </w:rPr>
      </w:pPr>
      <w:r w:rsidRPr="00025527">
        <w:rPr>
          <w:rFonts w:hint="eastAsia"/>
          <w:sz w:val="24"/>
        </w:rPr>
        <w:t>10</w:t>
      </w:r>
      <w:r w:rsidRPr="00025527">
        <w:rPr>
          <w:rFonts w:hint="eastAsia"/>
          <w:sz w:val="24"/>
        </w:rPr>
        <w:t xml:space="preserve">　実施計画の作成</w:t>
      </w:r>
    </w:p>
    <w:p w14:paraId="171DCF07" w14:textId="3D6E8E35" w:rsidR="00025527" w:rsidRPr="00025527" w:rsidRDefault="00025527" w:rsidP="0024080E">
      <w:pPr>
        <w:ind w:leftChars="200" w:left="420"/>
        <w:rPr>
          <w:sz w:val="24"/>
        </w:rPr>
      </w:pPr>
      <w:r w:rsidRPr="00025527">
        <w:rPr>
          <w:rFonts w:hint="eastAsia"/>
          <w:sz w:val="24"/>
        </w:rPr>
        <w:t>本業務の実施にあたり、受注者は事業の実施計画書をあらかじめ作成し、令和</w:t>
      </w:r>
      <w:r w:rsidR="0024080E">
        <w:rPr>
          <w:rFonts w:hint="eastAsia"/>
          <w:sz w:val="24"/>
        </w:rPr>
        <w:t xml:space="preserve">　</w:t>
      </w:r>
      <w:r w:rsidRPr="00025527">
        <w:rPr>
          <w:rFonts w:hint="eastAsia"/>
          <w:sz w:val="24"/>
        </w:rPr>
        <w:t>年</w:t>
      </w:r>
      <w:r w:rsidRPr="00025527">
        <w:rPr>
          <w:rFonts w:hint="eastAsia"/>
          <w:sz w:val="24"/>
        </w:rPr>
        <w:t>(20</w:t>
      </w:r>
      <w:r w:rsidRPr="00025527">
        <w:rPr>
          <w:rFonts w:hint="eastAsia"/>
          <w:sz w:val="24"/>
        </w:rPr>
        <w:t>年</w:t>
      </w:r>
      <w:r w:rsidRPr="00025527">
        <w:rPr>
          <w:rFonts w:hint="eastAsia"/>
          <w:sz w:val="24"/>
        </w:rPr>
        <w:t>)</w:t>
      </w:r>
      <w:r w:rsidRPr="00025527">
        <w:rPr>
          <w:rFonts w:hint="eastAsia"/>
          <w:sz w:val="24"/>
        </w:rPr>
        <w:t>４月</w:t>
      </w:r>
      <w:r w:rsidRPr="00025527">
        <w:rPr>
          <w:rFonts w:hint="eastAsia"/>
          <w:sz w:val="24"/>
        </w:rPr>
        <w:t>30</w:t>
      </w:r>
      <w:r w:rsidRPr="00025527">
        <w:rPr>
          <w:rFonts w:hint="eastAsia"/>
          <w:sz w:val="24"/>
        </w:rPr>
        <w:t>日までに発注者に提出して承認を受けなければならない。また、実施計画を変更する場合は、あらかじめ発注者の承認を得ること。</w:t>
      </w:r>
    </w:p>
    <w:p w14:paraId="6D9BF39E" w14:textId="77777777" w:rsidR="00025527" w:rsidRPr="00025527" w:rsidRDefault="00025527" w:rsidP="00025527">
      <w:pPr>
        <w:ind w:leftChars="100" w:left="210" w:firstLineChars="100" w:firstLine="240"/>
        <w:rPr>
          <w:sz w:val="24"/>
        </w:rPr>
      </w:pPr>
      <w:r w:rsidRPr="00025527">
        <w:rPr>
          <w:rFonts w:hint="eastAsia"/>
          <w:sz w:val="24"/>
        </w:rPr>
        <w:t>実施計画書には、次に揚げる事項を記載すること。なお、契約期間中に内容に変更があった場合は速やかに届け出ること。</w:t>
      </w:r>
    </w:p>
    <w:p w14:paraId="12DDD775" w14:textId="77777777" w:rsidR="00025527" w:rsidRPr="00025527" w:rsidRDefault="00025527" w:rsidP="00025527">
      <w:pPr>
        <w:rPr>
          <w:sz w:val="24"/>
        </w:rPr>
      </w:pPr>
      <w:r w:rsidRPr="00025527">
        <w:rPr>
          <w:rFonts w:hint="eastAsia"/>
          <w:sz w:val="24"/>
        </w:rPr>
        <w:t>（１）業務スケジュール（月間・年間）</w:t>
      </w:r>
    </w:p>
    <w:p w14:paraId="7D0469F0" w14:textId="77777777" w:rsidR="00025527" w:rsidRDefault="00025527" w:rsidP="00025527">
      <w:pPr>
        <w:rPr>
          <w:sz w:val="24"/>
        </w:rPr>
      </w:pPr>
      <w:r w:rsidRPr="00025527">
        <w:rPr>
          <w:rFonts w:hint="eastAsia"/>
          <w:sz w:val="24"/>
        </w:rPr>
        <w:t>（２）その他業務実施にあたって必要な事項</w:t>
      </w:r>
    </w:p>
    <w:p w14:paraId="02B30CD5" w14:textId="77777777" w:rsidR="00025527" w:rsidRDefault="00025527" w:rsidP="00025527">
      <w:pPr>
        <w:rPr>
          <w:sz w:val="24"/>
        </w:rPr>
      </w:pPr>
    </w:p>
    <w:p w14:paraId="07911906" w14:textId="2D61241C" w:rsidR="00025527" w:rsidRPr="00025527" w:rsidRDefault="00025527" w:rsidP="00025527">
      <w:pPr>
        <w:rPr>
          <w:sz w:val="24"/>
        </w:rPr>
      </w:pPr>
      <w:r w:rsidRPr="00025527">
        <w:rPr>
          <w:rFonts w:hint="eastAsia"/>
          <w:sz w:val="24"/>
        </w:rPr>
        <w:t>11</w:t>
      </w:r>
      <w:r w:rsidRPr="00025527">
        <w:rPr>
          <w:rFonts w:hint="eastAsia"/>
          <w:sz w:val="24"/>
        </w:rPr>
        <w:t xml:space="preserve">　事業報告等</w:t>
      </w:r>
    </w:p>
    <w:p w14:paraId="16FF50DD" w14:textId="2A0005DF" w:rsidR="00025527" w:rsidRDefault="00025527" w:rsidP="00025527">
      <w:pPr>
        <w:ind w:left="480" w:hangingChars="200" w:hanging="480"/>
        <w:rPr>
          <w:sz w:val="24"/>
        </w:rPr>
      </w:pPr>
      <w:r w:rsidRPr="00025527">
        <w:rPr>
          <w:rFonts w:hint="eastAsia"/>
          <w:sz w:val="24"/>
        </w:rPr>
        <w:t>（１）受注者は、当該月の支援状況について月間報告書を作成し、書面にて翌月</w:t>
      </w:r>
      <w:r w:rsidRPr="00025527">
        <w:rPr>
          <w:rFonts w:hint="eastAsia"/>
          <w:sz w:val="24"/>
        </w:rPr>
        <w:t>10</w:t>
      </w:r>
      <w:r w:rsidRPr="00025527">
        <w:rPr>
          <w:rFonts w:hint="eastAsia"/>
          <w:sz w:val="24"/>
        </w:rPr>
        <w:t>日までに発注者まで提出することとする。月間報告書の内容については、別途指示する。</w:t>
      </w:r>
    </w:p>
    <w:p w14:paraId="1EA47E48" w14:textId="77777777" w:rsidR="00025527" w:rsidRDefault="00025527" w:rsidP="00025527">
      <w:pPr>
        <w:ind w:left="480" w:hangingChars="200" w:hanging="480"/>
        <w:rPr>
          <w:sz w:val="24"/>
        </w:rPr>
      </w:pPr>
      <w:r w:rsidRPr="00025527">
        <w:rPr>
          <w:rFonts w:hint="eastAsia"/>
          <w:sz w:val="24"/>
        </w:rPr>
        <w:t>（２）受注者は、契約期間終了後、委託事業の業務完了届を作成し、発注者に提出する。</w:t>
      </w:r>
    </w:p>
    <w:p w14:paraId="0FE97BA1" w14:textId="77777777" w:rsidR="00025527" w:rsidRDefault="00025527" w:rsidP="00025527">
      <w:pPr>
        <w:ind w:left="480" w:hangingChars="200" w:hanging="480"/>
        <w:rPr>
          <w:sz w:val="24"/>
        </w:rPr>
      </w:pPr>
      <w:r w:rsidRPr="00025527">
        <w:rPr>
          <w:rFonts w:hint="eastAsia"/>
          <w:sz w:val="24"/>
        </w:rPr>
        <w:t>（３）受注者は、国及び発注者からの資料作成要請や報告等、生活困窮者支援制度充実のための調査研究に協力すること。</w:t>
      </w:r>
    </w:p>
    <w:p w14:paraId="5DEE0238" w14:textId="7FD0FF92" w:rsidR="00025527" w:rsidRDefault="00025527" w:rsidP="00025527">
      <w:pPr>
        <w:ind w:left="480" w:hangingChars="200" w:hanging="480"/>
        <w:rPr>
          <w:sz w:val="24"/>
        </w:rPr>
      </w:pPr>
      <w:r w:rsidRPr="00025527">
        <w:rPr>
          <w:rFonts w:hint="eastAsia"/>
          <w:sz w:val="24"/>
        </w:rPr>
        <w:t>（４）受注者は、相談内容、支援の経過等に関しては、国の定める標準様式及び電算システムに記録を行い、</w:t>
      </w:r>
      <w:r w:rsidRPr="00025527">
        <w:rPr>
          <w:rFonts w:hint="eastAsia"/>
          <w:sz w:val="24"/>
        </w:rPr>
        <w:t xml:space="preserve">  </w:t>
      </w:r>
      <w:r w:rsidRPr="00025527">
        <w:rPr>
          <w:rFonts w:hint="eastAsia"/>
          <w:sz w:val="24"/>
        </w:rPr>
        <w:t>必要に応じて参照可能なように記録及び台帳を整備すること。</w:t>
      </w:r>
    </w:p>
    <w:p w14:paraId="71E409F6" w14:textId="545F0A5E" w:rsidR="00025527" w:rsidRDefault="00025527" w:rsidP="00025527">
      <w:pPr>
        <w:ind w:left="480" w:hangingChars="200" w:hanging="480"/>
        <w:rPr>
          <w:sz w:val="24"/>
        </w:rPr>
      </w:pPr>
    </w:p>
    <w:p w14:paraId="118F3479" w14:textId="77777777" w:rsidR="00025527" w:rsidRPr="00025527" w:rsidRDefault="00025527" w:rsidP="00025527">
      <w:pPr>
        <w:ind w:left="480" w:hangingChars="200" w:hanging="480"/>
        <w:rPr>
          <w:sz w:val="24"/>
        </w:rPr>
      </w:pPr>
      <w:r w:rsidRPr="00025527">
        <w:rPr>
          <w:rFonts w:hint="eastAsia"/>
          <w:sz w:val="24"/>
        </w:rPr>
        <w:t>12</w:t>
      </w:r>
      <w:r w:rsidRPr="00025527">
        <w:rPr>
          <w:rFonts w:hint="eastAsia"/>
          <w:sz w:val="24"/>
        </w:rPr>
        <w:t xml:space="preserve">　委託料の支払い</w:t>
      </w:r>
      <w:r w:rsidRPr="00025527">
        <w:rPr>
          <w:rFonts w:hint="eastAsia"/>
          <w:sz w:val="24"/>
        </w:rPr>
        <w:t xml:space="preserve"> </w:t>
      </w:r>
    </w:p>
    <w:p w14:paraId="5C228D2D" w14:textId="77777777" w:rsidR="00025527" w:rsidRDefault="00025527" w:rsidP="00025527">
      <w:pPr>
        <w:ind w:leftChars="200" w:left="420"/>
        <w:rPr>
          <w:sz w:val="24"/>
        </w:rPr>
      </w:pPr>
      <w:r w:rsidRPr="00025527">
        <w:rPr>
          <w:rFonts w:hint="eastAsia"/>
          <w:sz w:val="24"/>
        </w:rPr>
        <w:t>生活困窮者相談支援業務委託料の支払いは、毎月払い（毎月の事業報告書提出後）と</w:t>
      </w:r>
      <w:r>
        <w:rPr>
          <w:rFonts w:hint="eastAsia"/>
          <w:sz w:val="24"/>
        </w:rPr>
        <w:t>す</w:t>
      </w:r>
    </w:p>
    <w:p w14:paraId="5D1D967B" w14:textId="5ED8B9EC" w:rsidR="00025527" w:rsidRDefault="00025527" w:rsidP="00025527">
      <w:pPr>
        <w:ind w:firstLineChars="100" w:firstLine="240"/>
        <w:rPr>
          <w:sz w:val="24"/>
        </w:rPr>
      </w:pPr>
      <w:r w:rsidRPr="00025527">
        <w:rPr>
          <w:rFonts w:hint="eastAsia"/>
          <w:sz w:val="24"/>
        </w:rPr>
        <w:t>る。</w:t>
      </w:r>
    </w:p>
    <w:p w14:paraId="3B6170FF" w14:textId="77777777" w:rsidR="00025527" w:rsidRDefault="00025527" w:rsidP="00025527">
      <w:pPr>
        <w:ind w:firstLineChars="100" w:firstLine="240"/>
        <w:rPr>
          <w:sz w:val="24"/>
        </w:rPr>
      </w:pPr>
    </w:p>
    <w:p w14:paraId="1E52BB85" w14:textId="77777777" w:rsidR="00025527" w:rsidRPr="00025527" w:rsidRDefault="00025527" w:rsidP="00025527">
      <w:pPr>
        <w:rPr>
          <w:sz w:val="24"/>
        </w:rPr>
      </w:pPr>
      <w:r w:rsidRPr="00025527">
        <w:rPr>
          <w:rFonts w:hint="eastAsia"/>
          <w:sz w:val="24"/>
        </w:rPr>
        <w:t>13</w:t>
      </w:r>
      <w:r w:rsidRPr="00025527">
        <w:rPr>
          <w:rFonts w:hint="eastAsia"/>
          <w:sz w:val="24"/>
        </w:rPr>
        <w:t xml:space="preserve">　業務の適正な実施に当たる留意事項</w:t>
      </w:r>
    </w:p>
    <w:p w14:paraId="66F09B82" w14:textId="77777777" w:rsidR="00025527" w:rsidRPr="00025527" w:rsidRDefault="00025527" w:rsidP="00025527">
      <w:pPr>
        <w:rPr>
          <w:sz w:val="24"/>
        </w:rPr>
      </w:pPr>
      <w:r w:rsidRPr="00025527">
        <w:rPr>
          <w:rFonts w:hint="eastAsia"/>
          <w:sz w:val="24"/>
        </w:rPr>
        <w:t>（１）個人情報の管理</w:t>
      </w:r>
    </w:p>
    <w:p w14:paraId="3486977D" w14:textId="3FA6AE6F" w:rsidR="00025527" w:rsidRDefault="00025527" w:rsidP="00025527">
      <w:pPr>
        <w:ind w:left="480" w:hangingChars="200" w:hanging="480"/>
        <w:rPr>
          <w:sz w:val="24"/>
        </w:rPr>
      </w:pPr>
      <w:r w:rsidRPr="00025527">
        <w:rPr>
          <w:rFonts w:hint="eastAsia"/>
          <w:sz w:val="24"/>
        </w:rPr>
        <w:t xml:space="preserve">　</w:t>
      </w:r>
      <w:r>
        <w:rPr>
          <w:rFonts w:hint="eastAsia"/>
          <w:sz w:val="24"/>
        </w:rPr>
        <w:t xml:space="preserve">　　</w:t>
      </w:r>
      <w:r w:rsidRPr="00025527">
        <w:rPr>
          <w:rFonts w:hint="eastAsia"/>
          <w:sz w:val="24"/>
        </w:rPr>
        <w:t>業務に係る個人情報については、別添「個人情報の取扱いに関する特記事項」の本旨に従い、発注者と十分に協議の上、適切かつ厳重に管理すること。</w:t>
      </w:r>
    </w:p>
    <w:p w14:paraId="48E97757" w14:textId="77777777" w:rsidR="00025527" w:rsidRPr="00025527" w:rsidRDefault="00025527" w:rsidP="00025527">
      <w:pPr>
        <w:ind w:left="480" w:hangingChars="200" w:hanging="480"/>
        <w:rPr>
          <w:sz w:val="24"/>
        </w:rPr>
      </w:pPr>
      <w:r w:rsidRPr="00025527">
        <w:rPr>
          <w:rFonts w:hint="eastAsia"/>
          <w:sz w:val="24"/>
        </w:rPr>
        <w:t>（２）守秘義務</w:t>
      </w:r>
    </w:p>
    <w:p w14:paraId="1491F6AC" w14:textId="77777777" w:rsidR="00025527" w:rsidRDefault="00025527" w:rsidP="00025527">
      <w:pPr>
        <w:ind w:leftChars="200" w:left="420" w:firstLineChars="100" w:firstLine="240"/>
        <w:rPr>
          <w:sz w:val="24"/>
        </w:rPr>
      </w:pPr>
      <w:r w:rsidRPr="00025527">
        <w:rPr>
          <w:rFonts w:hint="eastAsia"/>
          <w:sz w:val="24"/>
        </w:rPr>
        <w:t>受注者は、本事業を行うにあたり、業務上知り得た秘密を他に漏らし、又は自己の利益のために利用することはできない。また、委託業務終了後も同様とする。</w:t>
      </w:r>
    </w:p>
    <w:p w14:paraId="0E1DA7C1" w14:textId="3EB0E6F2" w:rsidR="00025527" w:rsidRPr="00025527" w:rsidRDefault="00025527" w:rsidP="00025527">
      <w:pPr>
        <w:rPr>
          <w:sz w:val="24"/>
        </w:rPr>
      </w:pPr>
      <w:r w:rsidRPr="00025527">
        <w:rPr>
          <w:rFonts w:hint="eastAsia"/>
          <w:sz w:val="24"/>
        </w:rPr>
        <w:t>（３）公正な業務遂行</w:t>
      </w:r>
    </w:p>
    <w:p w14:paraId="787EBA7A" w14:textId="33AB7528" w:rsidR="00025527" w:rsidRDefault="00025527" w:rsidP="00025527">
      <w:pPr>
        <w:ind w:leftChars="200" w:left="420" w:firstLineChars="100" w:firstLine="240"/>
        <w:rPr>
          <w:sz w:val="24"/>
        </w:rPr>
      </w:pPr>
      <w:r w:rsidRPr="00025527">
        <w:rPr>
          <w:rFonts w:hint="eastAsia"/>
          <w:sz w:val="24"/>
        </w:rPr>
        <w:t>業務の遂行にあたっては、常に公平・公正な姿勢を保つことを心がけるものとする。</w:t>
      </w:r>
    </w:p>
    <w:p w14:paraId="68718078" w14:textId="77777777" w:rsidR="00025527" w:rsidRPr="00025527" w:rsidRDefault="00025527" w:rsidP="00025527">
      <w:pPr>
        <w:rPr>
          <w:sz w:val="24"/>
        </w:rPr>
      </w:pPr>
      <w:r w:rsidRPr="00025527">
        <w:rPr>
          <w:rFonts w:hint="eastAsia"/>
          <w:sz w:val="24"/>
        </w:rPr>
        <w:t xml:space="preserve">（４）業務の一括再委託の禁止　</w:t>
      </w:r>
    </w:p>
    <w:p w14:paraId="53BA4BF5" w14:textId="57977D75" w:rsidR="00025527" w:rsidRDefault="00025527" w:rsidP="00025527">
      <w:pPr>
        <w:ind w:leftChars="200" w:left="420" w:firstLineChars="100" w:firstLine="240"/>
        <w:rPr>
          <w:sz w:val="24"/>
        </w:rPr>
      </w:pPr>
      <w:r w:rsidRPr="00025527">
        <w:rPr>
          <w:rFonts w:hint="eastAsia"/>
          <w:sz w:val="24"/>
        </w:rPr>
        <w:t>受注者は、受託した業務を一括して第三者に委託し、又は請け負わせることはできない。</w:t>
      </w:r>
    </w:p>
    <w:p w14:paraId="32ECC246" w14:textId="77777777" w:rsidR="00025527" w:rsidRPr="00025527" w:rsidRDefault="00025527" w:rsidP="00025527">
      <w:pPr>
        <w:rPr>
          <w:sz w:val="24"/>
        </w:rPr>
      </w:pPr>
      <w:r w:rsidRPr="00025527">
        <w:rPr>
          <w:rFonts w:hint="eastAsia"/>
          <w:sz w:val="24"/>
        </w:rPr>
        <w:t>（５）備品等の取扱い</w:t>
      </w:r>
    </w:p>
    <w:p w14:paraId="3FE5C67B" w14:textId="77777777" w:rsidR="00025527" w:rsidRPr="00025527" w:rsidRDefault="00025527" w:rsidP="00025527">
      <w:pPr>
        <w:ind w:leftChars="200" w:left="420" w:firstLineChars="100" w:firstLine="240"/>
        <w:rPr>
          <w:sz w:val="24"/>
        </w:rPr>
      </w:pPr>
      <w:r w:rsidRPr="00025527">
        <w:rPr>
          <w:rFonts w:hint="eastAsia"/>
          <w:sz w:val="24"/>
        </w:rPr>
        <w:t>業務の実施に必要となる机、キャビネット、パソコン等の備品・消耗品については、</w:t>
      </w:r>
      <w:r w:rsidRPr="00025527">
        <w:rPr>
          <w:rFonts w:hint="eastAsia"/>
          <w:sz w:val="24"/>
        </w:rPr>
        <w:lastRenderedPageBreak/>
        <w:t>受注者が準備をする。</w:t>
      </w:r>
    </w:p>
    <w:p w14:paraId="69B4DC20" w14:textId="20A53CCC" w:rsidR="00025527" w:rsidRDefault="00025527" w:rsidP="00025527">
      <w:pPr>
        <w:ind w:leftChars="200" w:left="420" w:firstLineChars="100" w:firstLine="240"/>
        <w:rPr>
          <w:sz w:val="24"/>
        </w:rPr>
      </w:pPr>
      <w:r w:rsidRPr="00025527">
        <w:rPr>
          <w:rFonts w:hint="eastAsia"/>
          <w:sz w:val="24"/>
        </w:rPr>
        <w:t>リース等により準備したパソコンを使用して作成したデータは、賃貸借開始から満了及び満了後においても、所有権は発注者に帰属すること。</w:t>
      </w:r>
    </w:p>
    <w:p w14:paraId="7E183810" w14:textId="77777777" w:rsidR="00025527" w:rsidRPr="00025527" w:rsidRDefault="00025527" w:rsidP="00025527">
      <w:pPr>
        <w:rPr>
          <w:sz w:val="24"/>
        </w:rPr>
      </w:pPr>
      <w:r w:rsidRPr="00025527">
        <w:rPr>
          <w:rFonts w:hint="eastAsia"/>
          <w:sz w:val="24"/>
        </w:rPr>
        <w:t>（６）</w:t>
      </w:r>
      <w:r w:rsidRPr="00025527">
        <w:rPr>
          <w:rFonts w:hint="eastAsia"/>
          <w:sz w:val="24"/>
        </w:rPr>
        <w:t xml:space="preserve"> </w:t>
      </w:r>
      <w:r w:rsidRPr="00025527">
        <w:rPr>
          <w:rFonts w:hint="eastAsia"/>
          <w:sz w:val="24"/>
        </w:rPr>
        <w:t>疑義</w:t>
      </w:r>
    </w:p>
    <w:p w14:paraId="7E1A1CD2" w14:textId="602BB38B" w:rsidR="00025527" w:rsidRPr="001A6C36" w:rsidRDefault="00025527" w:rsidP="00025527">
      <w:pPr>
        <w:ind w:firstLineChars="300" w:firstLine="720"/>
        <w:rPr>
          <w:sz w:val="24"/>
        </w:rPr>
      </w:pPr>
      <w:r w:rsidRPr="00025527">
        <w:rPr>
          <w:rFonts w:hint="eastAsia"/>
          <w:sz w:val="24"/>
        </w:rPr>
        <w:t>本仕様書に定めのない事項については、発注者と協議により決定すること。</w:t>
      </w:r>
    </w:p>
    <w:sectPr w:rsidR="00025527" w:rsidRPr="001A6C36" w:rsidSect="0000145B">
      <w:headerReference w:type="even" r:id="rId8"/>
      <w:headerReference w:type="default" r:id="rId9"/>
      <w:footerReference w:type="even" r:id="rId10"/>
      <w:footerReference w:type="default" r:id="rId11"/>
      <w:headerReference w:type="first" r:id="rId12"/>
      <w:footerReference w:type="first" r:id="rId13"/>
      <w:pgSz w:w="11906" w:h="16838"/>
      <w:pgMar w:top="1276" w:right="1080" w:bottom="1418"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2C2C2" w16cex:dateUtc="2024-03-18T04: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A6FEF" w14:textId="77777777" w:rsidR="00911466" w:rsidRDefault="00911466" w:rsidP="00FC52B8">
      <w:r>
        <w:separator/>
      </w:r>
    </w:p>
  </w:endnote>
  <w:endnote w:type="continuationSeparator" w:id="0">
    <w:p w14:paraId="2C59B208" w14:textId="77777777" w:rsidR="00911466" w:rsidRDefault="00911466" w:rsidP="00FC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BBCEB" w14:textId="77777777" w:rsidR="00A17E96" w:rsidRDefault="00A17E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4D68F" w14:textId="77777777" w:rsidR="00A17E96" w:rsidRDefault="00A17E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6984A" w14:textId="77777777" w:rsidR="00A17E96" w:rsidRDefault="00A17E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65FD4" w14:textId="77777777" w:rsidR="00911466" w:rsidRDefault="00911466" w:rsidP="00FC52B8">
      <w:r>
        <w:separator/>
      </w:r>
    </w:p>
  </w:footnote>
  <w:footnote w:type="continuationSeparator" w:id="0">
    <w:p w14:paraId="2BD8D413" w14:textId="77777777" w:rsidR="00911466" w:rsidRDefault="00911466" w:rsidP="00FC5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CCD2" w14:textId="77777777" w:rsidR="00A17E96" w:rsidRDefault="00A17E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438C" w14:textId="2ED10237" w:rsidR="00A17E96" w:rsidRPr="00A17E96" w:rsidRDefault="00A17E96" w:rsidP="00A17E96">
    <w:pPr>
      <w:pStyle w:val="a3"/>
      <w:jc w:val="center"/>
      <w:rPr>
        <w:color w:val="FF0000"/>
      </w:rPr>
    </w:pPr>
    <w:r w:rsidRPr="00A17E96">
      <w:rPr>
        <w:rFonts w:hint="eastAsia"/>
        <w:color w:val="FF0000"/>
      </w:rPr>
      <w:t>（案）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6C6D5" w14:textId="77777777" w:rsidR="00A17E96" w:rsidRDefault="00A17E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4D6"/>
    <w:multiLevelType w:val="hybridMultilevel"/>
    <w:tmpl w:val="BAD88D76"/>
    <w:lvl w:ilvl="0" w:tplc="30466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35122"/>
    <w:multiLevelType w:val="hybridMultilevel"/>
    <w:tmpl w:val="6B9CD914"/>
    <w:lvl w:ilvl="0" w:tplc="9CEA5E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B1179"/>
    <w:multiLevelType w:val="hybridMultilevel"/>
    <w:tmpl w:val="1A268128"/>
    <w:lvl w:ilvl="0" w:tplc="612E793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A737659"/>
    <w:multiLevelType w:val="hybridMultilevel"/>
    <w:tmpl w:val="114A8794"/>
    <w:lvl w:ilvl="0" w:tplc="D73A49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334F4"/>
    <w:multiLevelType w:val="hybridMultilevel"/>
    <w:tmpl w:val="9F027EF6"/>
    <w:lvl w:ilvl="0" w:tplc="CEAA08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D02B79"/>
    <w:multiLevelType w:val="hybridMultilevel"/>
    <w:tmpl w:val="F362B430"/>
    <w:lvl w:ilvl="0" w:tplc="4086E6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DE737F"/>
    <w:multiLevelType w:val="hybridMultilevel"/>
    <w:tmpl w:val="FC60B9C4"/>
    <w:lvl w:ilvl="0" w:tplc="215898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326ED8"/>
    <w:multiLevelType w:val="hybridMultilevel"/>
    <w:tmpl w:val="097665BA"/>
    <w:lvl w:ilvl="0" w:tplc="69960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004EA8"/>
    <w:multiLevelType w:val="hybridMultilevel"/>
    <w:tmpl w:val="1AAA7560"/>
    <w:lvl w:ilvl="0" w:tplc="624EDB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EA3A8B"/>
    <w:multiLevelType w:val="hybridMultilevel"/>
    <w:tmpl w:val="2A487E1A"/>
    <w:lvl w:ilvl="0" w:tplc="DED66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C900C3"/>
    <w:multiLevelType w:val="hybridMultilevel"/>
    <w:tmpl w:val="AC50E960"/>
    <w:lvl w:ilvl="0" w:tplc="D6D2F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79136A"/>
    <w:multiLevelType w:val="hybridMultilevel"/>
    <w:tmpl w:val="CE2E60FC"/>
    <w:lvl w:ilvl="0" w:tplc="4BC09A1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6B455E"/>
    <w:multiLevelType w:val="hybridMultilevel"/>
    <w:tmpl w:val="96CA3C80"/>
    <w:lvl w:ilvl="0" w:tplc="542A553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55D80DC8"/>
    <w:multiLevelType w:val="hybridMultilevel"/>
    <w:tmpl w:val="DE4467E4"/>
    <w:lvl w:ilvl="0" w:tplc="AB14A6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403E27"/>
    <w:multiLevelType w:val="hybridMultilevel"/>
    <w:tmpl w:val="DDC09010"/>
    <w:lvl w:ilvl="0" w:tplc="0444DD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835994"/>
    <w:multiLevelType w:val="hybridMultilevel"/>
    <w:tmpl w:val="4E2EC012"/>
    <w:lvl w:ilvl="0" w:tplc="6FD83D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E76165"/>
    <w:multiLevelType w:val="hybridMultilevel"/>
    <w:tmpl w:val="69542A46"/>
    <w:lvl w:ilvl="0" w:tplc="FA6473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5E4AC1"/>
    <w:multiLevelType w:val="hybridMultilevel"/>
    <w:tmpl w:val="15469C3C"/>
    <w:lvl w:ilvl="0" w:tplc="8C2E65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FC7B0D"/>
    <w:multiLevelType w:val="hybridMultilevel"/>
    <w:tmpl w:val="6306673E"/>
    <w:lvl w:ilvl="0" w:tplc="0FE2AF84">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3"/>
  </w:num>
  <w:num w:numId="2">
    <w:abstractNumId w:val="9"/>
  </w:num>
  <w:num w:numId="3">
    <w:abstractNumId w:val="14"/>
  </w:num>
  <w:num w:numId="4">
    <w:abstractNumId w:val="16"/>
  </w:num>
  <w:num w:numId="5">
    <w:abstractNumId w:val="17"/>
  </w:num>
  <w:num w:numId="6">
    <w:abstractNumId w:val="4"/>
  </w:num>
  <w:num w:numId="7">
    <w:abstractNumId w:val="12"/>
  </w:num>
  <w:num w:numId="8">
    <w:abstractNumId w:val="18"/>
  </w:num>
  <w:num w:numId="9">
    <w:abstractNumId w:val="7"/>
  </w:num>
  <w:num w:numId="10">
    <w:abstractNumId w:val="11"/>
  </w:num>
  <w:num w:numId="11">
    <w:abstractNumId w:val="5"/>
  </w:num>
  <w:num w:numId="12">
    <w:abstractNumId w:val="10"/>
  </w:num>
  <w:num w:numId="13">
    <w:abstractNumId w:val="0"/>
  </w:num>
  <w:num w:numId="14">
    <w:abstractNumId w:val="3"/>
  </w:num>
  <w:num w:numId="15">
    <w:abstractNumId w:val="2"/>
  </w:num>
  <w:num w:numId="16">
    <w:abstractNumId w:val="8"/>
  </w:num>
  <w:num w:numId="17">
    <w:abstractNumId w:val="1"/>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B1"/>
    <w:rsid w:val="0000145B"/>
    <w:rsid w:val="00025527"/>
    <w:rsid w:val="000319C0"/>
    <w:rsid w:val="000349A1"/>
    <w:rsid w:val="00043173"/>
    <w:rsid w:val="00046A53"/>
    <w:rsid w:val="00066FC4"/>
    <w:rsid w:val="000A17EF"/>
    <w:rsid w:val="000B4EB1"/>
    <w:rsid w:val="000C249E"/>
    <w:rsid w:val="000C3D85"/>
    <w:rsid w:val="000E0C64"/>
    <w:rsid w:val="001111D2"/>
    <w:rsid w:val="00115DCD"/>
    <w:rsid w:val="00154B70"/>
    <w:rsid w:val="00171A59"/>
    <w:rsid w:val="00187805"/>
    <w:rsid w:val="00195B5C"/>
    <w:rsid w:val="00196B77"/>
    <w:rsid w:val="001A607E"/>
    <w:rsid w:val="001A6C36"/>
    <w:rsid w:val="001B50D4"/>
    <w:rsid w:val="001C231A"/>
    <w:rsid w:val="001C249F"/>
    <w:rsid w:val="001D6DE5"/>
    <w:rsid w:val="001E3FBD"/>
    <w:rsid w:val="001F6F11"/>
    <w:rsid w:val="002236D9"/>
    <w:rsid w:val="00237FCC"/>
    <w:rsid w:val="0024080E"/>
    <w:rsid w:val="002444A8"/>
    <w:rsid w:val="0025343A"/>
    <w:rsid w:val="0027067E"/>
    <w:rsid w:val="00284EAD"/>
    <w:rsid w:val="00294C33"/>
    <w:rsid w:val="002B34AD"/>
    <w:rsid w:val="002D4CD4"/>
    <w:rsid w:val="002F3645"/>
    <w:rsid w:val="002F544A"/>
    <w:rsid w:val="00320F93"/>
    <w:rsid w:val="00326A42"/>
    <w:rsid w:val="00350583"/>
    <w:rsid w:val="00350B8A"/>
    <w:rsid w:val="003531B1"/>
    <w:rsid w:val="00354544"/>
    <w:rsid w:val="00384A7E"/>
    <w:rsid w:val="00394755"/>
    <w:rsid w:val="00396C5A"/>
    <w:rsid w:val="003C570C"/>
    <w:rsid w:val="003F31DA"/>
    <w:rsid w:val="00401915"/>
    <w:rsid w:val="00412A27"/>
    <w:rsid w:val="00444B34"/>
    <w:rsid w:val="00463376"/>
    <w:rsid w:val="0046627D"/>
    <w:rsid w:val="00476004"/>
    <w:rsid w:val="00480C87"/>
    <w:rsid w:val="0049423E"/>
    <w:rsid w:val="004A4750"/>
    <w:rsid w:val="004C68EF"/>
    <w:rsid w:val="004E178F"/>
    <w:rsid w:val="004E624F"/>
    <w:rsid w:val="004F67B6"/>
    <w:rsid w:val="004F711E"/>
    <w:rsid w:val="00505CAE"/>
    <w:rsid w:val="00525617"/>
    <w:rsid w:val="00527339"/>
    <w:rsid w:val="00540CB6"/>
    <w:rsid w:val="00542578"/>
    <w:rsid w:val="005B26DB"/>
    <w:rsid w:val="005E33BA"/>
    <w:rsid w:val="005E481C"/>
    <w:rsid w:val="005E7CEB"/>
    <w:rsid w:val="00644A4B"/>
    <w:rsid w:val="0064718C"/>
    <w:rsid w:val="00696F04"/>
    <w:rsid w:val="006B2E7C"/>
    <w:rsid w:val="006E2949"/>
    <w:rsid w:val="00730C42"/>
    <w:rsid w:val="0075089A"/>
    <w:rsid w:val="007527B9"/>
    <w:rsid w:val="007574CD"/>
    <w:rsid w:val="007663B7"/>
    <w:rsid w:val="00771633"/>
    <w:rsid w:val="00781052"/>
    <w:rsid w:val="007A2881"/>
    <w:rsid w:val="007F00D0"/>
    <w:rsid w:val="007F06B5"/>
    <w:rsid w:val="007F54D9"/>
    <w:rsid w:val="00807632"/>
    <w:rsid w:val="008233CD"/>
    <w:rsid w:val="008601DE"/>
    <w:rsid w:val="00877256"/>
    <w:rsid w:val="0088026C"/>
    <w:rsid w:val="00891359"/>
    <w:rsid w:val="008A275B"/>
    <w:rsid w:val="008B1318"/>
    <w:rsid w:val="00904522"/>
    <w:rsid w:val="00911466"/>
    <w:rsid w:val="00917F2A"/>
    <w:rsid w:val="0092375E"/>
    <w:rsid w:val="00935AAE"/>
    <w:rsid w:val="0094107A"/>
    <w:rsid w:val="00953C79"/>
    <w:rsid w:val="009646E0"/>
    <w:rsid w:val="00987D4F"/>
    <w:rsid w:val="009B144A"/>
    <w:rsid w:val="009B51AB"/>
    <w:rsid w:val="009C77B9"/>
    <w:rsid w:val="009D12B1"/>
    <w:rsid w:val="009F7880"/>
    <w:rsid w:val="00A00F8E"/>
    <w:rsid w:val="00A010BE"/>
    <w:rsid w:val="00A04947"/>
    <w:rsid w:val="00A0674C"/>
    <w:rsid w:val="00A17E96"/>
    <w:rsid w:val="00A233B5"/>
    <w:rsid w:val="00A34551"/>
    <w:rsid w:val="00A446BE"/>
    <w:rsid w:val="00A53751"/>
    <w:rsid w:val="00A61A5E"/>
    <w:rsid w:val="00A61F5E"/>
    <w:rsid w:val="00A6625F"/>
    <w:rsid w:val="00A72C3C"/>
    <w:rsid w:val="00A80739"/>
    <w:rsid w:val="00A86804"/>
    <w:rsid w:val="00A87B65"/>
    <w:rsid w:val="00A93930"/>
    <w:rsid w:val="00AC7C4E"/>
    <w:rsid w:val="00AE6BDC"/>
    <w:rsid w:val="00B00AF8"/>
    <w:rsid w:val="00B14DE5"/>
    <w:rsid w:val="00B15778"/>
    <w:rsid w:val="00B2517F"/>
    <w:rsid w:val="00B40DB9"/>
    <w:rsid w:val="00B534C7"/>
    <w:rsid w:val="00B909F9"/>
    <w:rsid w:val="00B93BF5"/>
    <w:rsid w:val="00BB6475"/>
    <w:rsid w:val="00BD08EA"/>
    <w:rsid w:val="00BD5457"/>
    <w:rsid w:val="00BD615A"/>
    <w:rsid w:val="00BE7573"/>
    <w:rsid w:val="00C14D81"/>
    <w:rsid w:val="00C22CC1"/>
    <w:rsid w:val="00C43759"/>
    <w:rsid w:val="00C47A16"/>
    <w:rsid w:val="00C52AFF"/>
    <w:rsid w:val="00C613AC"/>
    <w:rsid w:val="00C85518"/>
    <w:rsid w:val="00CB51FB"/>
    <w:rsid w:val="00CC34E9"/>
    <w:rsid w:val="00CE58D9"/>
    <w:rsid w:val="00CF5874"/>
    <w:rsid w:val="00CF5A69"/>
    <w:rsid w:val="00CF6D38"/>
    <w:rsid w:val="00D24B71"/>
    <w:rsid w:val="00D34076"/>
    <w:rsid w:val="00D41017"/>
    <w:rsid w:val="00D63D39"/>
    <w:rsid w:val="00D8025D"/>
    <w:rsid w:val="00D8030F"/>
    <w:rsid w:val="00DA2703"/>
    <w:rsid w:val="00DB7D80"/>
    <w:rsid w:val="00DE7885"/>
    <w:rsid w:val="00DF0270"/>
    <w:rsid w:val="00E050B9"/>
    <w:rsid w:val="00E15D12"/>
    <w:rsid w:val="00E241E7"/>
    <w:rsid w:val="00E32CA0"/>
    <w:rsid w:val="00E534D6"/>
    <w:rsid w:val="00E6250C"/>
    <w:rsid w:val="00E6410D"/>
    <w:rsid w:val="00E6600D"/>
    <w:rsid w:val="00E66C7B"/>
    <w:rsid w:val="00E71453"/>
    <w:rsid w:val="00EA121E"/>
    <w:rsid w:val="00EA2E96"/>
    <w:rsid w:val="00EB10FC"/>
    <w:rsid w:val="00EB3243"/>
    <w:rsid w:val="00EB3478"/>
    <w:rsid w:val="00EC272C"/>
    <w:rsid w:val="00EC5623"/>
    <w:rsid w:val="00ED4923"/>
    <w:rsid w:val="00ED79BF"/>
    <w:rsid w:val="00F01420"/>
    <w:rsid w:val="00F20C1A"/>
    <w:rsid w:val="00F216AD"/>
    <w:rsid w:val="00F43F81"/>
    <w:rsid w:val="00F7099E"/>
    <w:rsid w:val="00F74F27"/>
    <w:rsid w:val="00F90D61"/>
    <w:rsid w:val="00F919F2"/>
    <w:rsid w:val="00FA16BE"/>
    <w:rsid w:val="00FA1F06"/>
    <w:rsid w:val="00FA3C0E"/>
    <w:rsid w:val="00FC52B8"/>
    <w:rsid w:val="00FE0D3F"/>
    <w:rsid w:val="00FE2865"/>
    <w:rsid w:val="00FE498A"/>
    <w:rsid w:val="00FE6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0CD2D0AC"/>
  <w15:docId w15:val="{313812B5-4863-43E4-ACA0-49199F1A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2B8"/>
    <w:pPr>
      <w:tabs>
        <w:tab w:val="center" w:pos="4252"/>
        <w:tab w:val="right" w:pos="8504"/>
      </w:tabs>
      <w:snapToGrid w:val="0"/>
    </w:pPr>
  </w:style>
  <w:style w:type="character" w:customStyle="1" w:styleId="a4">
    <w:name w:val="ヘッダー (文字)"/>
    <w:basedOn w:val="a0"/>
    <w:link w:val="a3"/>
    <w:uiPriority w:val="99"/>
    <w:rsid w:val="00FC52B8"/>
  </w:style>
  <w:style w:type="paragraph" w:styleId="a5">
    <w:name w:val="footer"/>
    <w:basedOn w:val="a"/>
    <w:link w:val="a6"/>
    <w:uiPriority w:val="99"/>
    <w:unhideWhenUsed/>
    <w:rsid w:val="00FC52B8"/>
    <w:pPr>
      <w:tabs>
        <w:tab w:val="center" w:pos="4252"/>
        <w:tab w:val="right" w:pos="8504"/>
      </w:tabs>
      <w:snapToGrid w:val="0"/>
    </w:pPr>
  </w:style>
  <w:style w:type="character" w:customStyle="1" w:styleId="a6">
    <w:name w:val="フッター (文字)"/>
    <w:basedOn w:val="a0"/>
    <w:link w:val="a5"/>
    <w:uiPriority w:val="99"/>
    <w:rsid w:val="00FC52B8"/>
  </w:style>
  <w:style w:type="paragraph" w:styleId="a7">
    <w:name w:val="List Paragraph"/>
    <w:basedOn w:val="a"/>
    <w:uiPriority w:val="34"/>
    <w:qFormat/>
    <w:rsid w:val="00FC52B8"/>
    <w:pPr>
      <w:ind w:leftChars="400" w:left="840"/>
    </w:pPr>
  </w:style>
  <w:style w:type="character" w:styleId="a8">
    <w:name w:val="Hyperlink"/>
    <w:basedOn w:val="a0"/>
    <w:uiPriority w:val="99"/>
    <w:unhideWhenUsed/>
    <w:rsid w:val="00476004"/>
    <w:rPr>
      <w:color w:val="0000FF" w:themeColor="hyperlink"/>
      <w:u w:val="single"/>
    </w:rPr>
  </w:style>
  <w:style w:type="table" w:styleId="a9">
    <w:name w:val="Table Grid"/>
    <w:basedOn w:val="a1"/>
    <w:uiPriority w:val="59"/>
    <w:rsid w:val="0035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52A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52AFF"/>
    <w:rPr>
      <w:rFonts w:asciiTheme="majorHAnsi" w:eastAsiaTheme="majorEastAsia" w:hAnsiTheme="majorHAnsi" w:cstheme="majorBidi"/>
      <w:sz w:val="18"/>
      <w:szCs w:val="18"/>
    </w:rPr>
  </w:style>
  <w:style w:type="paragraph" w:customStyle="1" w:styleId="Default">
    <w:name w:val="Default"/>
    <w:rsid w:val="00CF6D38"/>
    <w:pPr>
      <w:widowControl w:val="0"/>
      <w:autoSpaceDE w:val="0"/>
      <w:autoSpaceDN w:val="0"/>
      <w:adjustRightInd w:val="0"/>
    </w:pPr>
    <w:rPr>
      <w:rFonts w:ascii="ＭＳ 明朝" w:eastAsia="ＭＳ 明朝" w:cs="ＭＳ 明朝"/>
      <w:color w:val="000000"/>
      <w:kern w:val="0"/>
      <w:sz w:val="24"/>
      <w:szCs w:val="24"/>
    </w:rPr>
  </w:style>
  <w:style w:type="character" w:styleId="ac">
    <w:name w:val="annotation reference"/>
    <w:basedOn w:val="a0"/>
    <w:uiPriority w:val="99"/>
    <w:semiHidden/>
    <w:unhideWhenUsed/>
    <w:rsid w:val="00F216AD"/>
    <w:rPr>
      <w:sz w:val="18"/>
      <w:szCs w:val="18"/>
    </w:rPr>
  </w:style>
  <w:style w:type="paragraph" w:styleId="ad">
    <w:name w:val="annotation text"/>
    <w:basedOn w:val="a"/>
    <w:link w:val="ae"/>
    <w:uiPriority w:val="99"/>
    <w:semiHidden/>
    <w:unhideWhenUsed/>
    <w:rsid w:val="00F216AD"/>
    <w:pPr>
      <w:jc w:val="left"/>
    </w:pPr>
  </w:style>
  <w:style w:type="character" w:customStyle="1" w:styleId="ae">
    <w:name w:val="コメント文字列 (文字)"/>
    <w:basedOn w:val="a0"/>
    <w:link w:val="ad"/>
    <w:uiPriority w:val="99"/>
    <w:semiHidden/>
    <w:rsid w:val="00F216AD"/>
  </w:style>
  <w:style w:type="paragraph" w:styleId="af">
    <w:name w:val="annotation subject"/>
    <w:basedOn w:val="ad"/>
    <w:next w:val="ad"/>
    <w:link w:val="af0"/>
    <w:uiPriority w:val="99"/>
    <w:semiHidden/>
    <w:unhideWhenUsed/>
    <w:rsid w:val="00F216AD"/>
    <w:rPr>
      <w:b/>
      <w:bCs/>
    </w:rPr>
  </w:style>
  <w:style w:type="character" w:customStyle="1" w:styleId="af0">
    <w:name w:val="コメント内容 (文字)"/>
    <w:basedOn w:val="ae"/>
    <w:link w:val="af"/>
    <w:uiPriority w:val="99"/>
    <w:semiHidden/>
    <w:rsid w:val="00F21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55073-79E2-47BC-8AE4-12341D7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411</Words>
  <Characters>2348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A07P040</dc:creator>
  <cp:lastModifiedBy>A16P281</cp:lastModifiedBy>
  <cp:revision>11</cp:revision>
  <cp:lastPrinted>2019-08-28T04:51:00Z</cp:lastPrinted>
  <dcterms:created xsi:type="dcterms:W3CDTF">2024-03-22T09:41:00Z</dcterms:created>
  <dcterms:modified xsi:type="dcterms:W3CDTF">2024-12-16T00:40:00Z</dcterms:modified>
</cp:coreProperties>
</file>