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340" w:lineRule="exact"/>
        <w:jc w:val="center"/>
        <w:rPr>
          <w:rFonts w:hint="default" w:ascii="游明朝" w:hAnsi="游明朝" w:eastAsia="游明朝"/>
          <w:sz w:val="21"/>
        </w:rPr>
      </w:pPr>
      <w:r>
        <w:rPr>
          <w:rFonts w:hint="eastAsia" w:ascii="游ゴシック Medium" w:hAnsi="游ゴシック Medium" w:eastAsia="游ゴシック Medium"/>
          <w:b w:val="1"/>
          <w:sz w:val="21"/>
        </w:rPr>
        <w:t>鎌倉市スーパーシティ連携事業者候補の公募選定に係る募集要項</w:t>
      </w:r>
    </w:p>
    <w:p>
      <w:pPr>
        <w:pStyle w:val="0"/>
        <w:spacing w:line="340" w:lineRule="exact"/>
        <w:rPr>
          <w:rFonts w:hint="default" w:ascii="游明朝" w:hAnsi="游明朝" w:eastAsia="游明朝"/>
          <w:sz w:val="21"/>
        </w:rPr>
      </w:pPr>
    </w:p>
    <w:p>
      <w:pPr>
        <w:pStyle w:val="0"/>
        <w:numPr>
          <w:ilvl w:val="0"/>
          <w:numId w:val="1"/>
        </w:numPr>
        <w:spacing w:line="340" w:lineRule="exact"/>
        <w:rPr>
          <w:rFonts w:hint="default" w:ascii="游明朝" w:hAnsi="游明朝" w:eastAsia="游明朝"/>
          <w:sz w:val="21"/>
        </w:rPr>
      </w:pPr>
      <w:r>
        <w:rPr>
          <w:rFonts w:hint="eastAsia" w:ascii="游ゴシック" w:hAnsi="游ゴシック" w:eastAsia="游ゴシック"/>
          <w:b w:val="1"/>
          <w:sz w:val="21"/>
        </w:rPr>
        <w:t>件名</w:t>
      </w:r>
    </w:p>
    <w:p>
      <w:pPr>
        <w:pStyle w:val="0"/>
        <w:spacing w:line="340" w:lineRule="exact"/>
        <w:ind w:left="255"/>
        <w:rPr>
          <w:rFonts w:hint="default" w:ascii="游明朝" w:hAnsi="游明朝" w:eastAsia="游明朝"/>
          <w:sz w:val="21"/>
        </w:rPr>
      </w:pPr>
      <w:r>
        <w:rPr>
          <w:rFonts w:hint="eastAsia" w:ascii="游明朝" w:hAnsi="游明朝" w:eastAsia="游明朝"/>
          <w:sz w:val="21"/>
        </w:rPr>
        <w:t>　鎌倉市スーパーシティ連携事業者候補の公募選定</w:t>
      </w:r>
      <w:r>
        <w:rPr>
          <w:rFonts w:hint="eastAsia"/>
        </w:rPr>
        <w:br w:type="textWrapping" w:clear="none"/>
      </w:r>
    </w:p>
    <w:p>
      <w:pPr>
        <w:pStyle w:val="0"/>
        <w:numPr>
          <w:ilvl w:val="0"/>
          <w:numId w:val="1"/>
        </w:numPr>
        <w:spacing w:line="340" w:lineRule="exact"/>
        <w:rPr>
          <w:rFonts w:hint="default" w:ascii="游明朝" w:hAnsi="游明朝" w:eastAsia="游明朝"/>
          <w:i w:val="1"/>
          <w:sz w:val="21"/>
        </w:rPr>
      </w:pPr>
      <w:r>
        <w:rPr>
          <w:rFonts w:hint="eastAsia" w:ascii="游ゴシック Medium" w:hAnsi="游ゴシック Medium" w:eastAsia="游ゴシック Medium"/>
          <w:b w:val="1"/>
          <w:sz w:val="21"/>
        </w:rPr>
        <w:t>募集の目的</w:t>
      </w:r>
    </w:p>
    <w:p>
      <w:pPr>
        <w:pStyle w:val="0"/>
        <w:spacing w:line="340" w:lineRule="exact"/>
        <w:ind w:left="211" w:leftChars="88" w:firstLine="210" w:firstLineChars="100"/>
        <w:rPr>
          <w:rFonts w:hint="default" w:ascii="游明朝" w:hAnsi="游明朝" w:eastAsia="游明朝"/>
          <w:i w:val="1"/>
          <w:sz w:val="21"/>
        </w:rPr>
      </w:pPr>
      <w:r>
        <w:rPr>
          <w:rFonts w:hint="eastAsia" w:ascii="游明朝" w:hAnsi="游明朝" w:eastAsia="游明朝"/>
          <w:sz w:val="21"/>
        </w:rPr>
        <w:t>これまで鎌倉市では、誰もが生涯にわたって、自分らしく安心して暮らすことのできる共生社会の実現を目指し、スマートシティの取組を進めてきましたが、政府が進めるスーパーシティ型国家戦略特別区域への指定は、本市のスマートシティの取組をより加速化するものであることから、スーパーシティ型国家戦略特別区域指定への応募することとしました。これに先立ち、このたび連携事業者の候補を公募により選定します。</w:t>
      </w:r>
      <w:r>
        <w:rPr>
          <w:rFonts w:hint="eastAsia"/>
        </w:rPr>
        <w:br w:type="textWrapping" w:clear="none"/>
      </w:r>
    </w:p>
    <w:p>
      <w:pPr>
        <w:pStyle w:val="0"/>
        <w:numPr>
          <w:ilvl w:val="0"/>
          <w:numId w:val="1"/>
        </w:numPr>
        <w:spacing w:line="340" w:lineRule="exact"/>
        <w:rPr>
          <w:rFonts w:hint="default" w:ascii="游明朝" w:hAnsi="游明朝" w:eastAsia="游明朝"/>
          <w:i w:val="1"/>
          <w:sz w:val="21"/>
        </w:rPr>
      </w:pPr>
      <w:r>
        <w:rPr>
          <w:rFonts w:hint="eastAsia" w:ascii="游ゴシック Medium" w:hAnsi="游ゴシック Medium" w:eastAsia="游ゴシック Medium"/>
          <w:b w:val="1"/>
          <w:sz w:val="21"/>
        </w:rPr>
        <w:t>取組の背景</w:t>
      </w:r>
    </w:p>
    <w:p>
      <w:pPr>
        <w:pStyle w:val="0"/>
        <w:spacing w:line="340" w:lineRule="exact"/>
        <w:ind w:left="255" w:firstLine="210" w:firstLineChars="100"/>
        <w:rPr>
          <w:rFonts w:hint="default" w:ascii="游明朝" w:hAnsi="游明朝" w:eastAsia="游明朝"/>
          <w:sz w:val="21"/>
        </w:rPr>
      </w:pPr>
      <w:r>
        <w:rPr>
          <w:rFonts w:hint="eastAsia" w:ascii="游明朝" w:hAnsi="游明朝" w:eastAsia="游明朝"/>
          <w:sz w:val="21"/>
        </w:rPr>
        <w:t>鎌倉市は、先人から連綿と受け継いできた歴史や文化、そして豊かな自然環境に恵まれた都市です。さらに、この鎌倉固有の魅力を守るために、市民が開発阻止に立ち上がった日本初のナショナルトラスト運動とされる「御谷騒動」、将来にわたり風格を保ち、さらに高度の文化都市として発展することを願い制定した「鎌倉市民憲章」（昭和</w:t>
      </w:r>
      <w:r>
        <w:rPr>
          <w:rFonts w:hint="eastAsia" w:ascii="游明朝" w:hAnsi="游明朝" w:eastAsia="游明朝"/>
          <w:sz w:val="21"/>
        </w:rPr>
        <w:t>48</w:t>
      </w:r>
      <w:r>
        <w:rPr>
          <w:rFonts w:hint="eastAsia" w:ascii="游明朝" w:hAnsi="游明朝" w:eastAsia="游明朝"/>
          <w:sz w:val="21"/>
        </w:rPr>
        <w:t>年制定）に代表されるように、鎌倉は高い市民力・地域力を誇る都市でもあります。</w:t>
      </w:r>
    </w:p>
    <w:p>
      <w:pPr>
        <w:pStyle w:val="0"/>
        <w:spacing w:line="340" w:lineRule="exact"/>
        <w:ind w:left="255" w:firstLine="210" w:firstLineChars="100"/>
        <w:rPr>
          <w:rFonts w:hint="default" w:ascii="游明朝" w:hAnsi="游明朝" w:eastAsia="游明朝"/>
          <w:sz w:val="20"/>
        </w:rPr>
      </w:pPr>
      <w:r>
        <w:rPr>
          <w:rFonts w:hint="eastAsia" w:ascii="游明朝" w:hAnsi="游明朝" w:eastAsia="游明朝"/>
          <w:sz w:val="21"/>
        </w:rPr>
        <w:t>これら豊富な資源を有する都市である一方で、令和元年度の大規模な台風被害に象徴される災害への脆弱性をはじめ、オーバーツーリズムや慢性的な交通渋滞といった解決すべき課題が山積しており、特に都市型の超少子高齢化の進行は、全国的に見ても顕著となっています。</w:t>
      </w:r>
      <w:r>
        <w:rPr>
          <w:rFonts w:hint="eastAsia"/>
        </w:rPr>
        <w:br w:type="textWrapping" w:clear="none"/>
      </w:r>
      <w:r>
        <w:rPr>
          <w:rFonts w:hint="eastAsia" w:ascii="游明朝" w:hAnsi="游明朝" w:eastAsia="游明朝"/>
          <w:sz w:val="21"/>
        </w:rPr>
        <w:t>　さらに今後は、人口減少による担い手不足や税収の減少だけでなく、新型コロナウイルスによる社会構造や暮らしの変化、リモートワークの浸透による人口流動化がもたらす交流人口、関係人口、定住人口の意味の変質、そして急速なデジタル化の進展など、我々を取り巻く急激な社会情勢の変化に立ち向かっていく必要があります。</w:t>
      </w:r>
      <w:r>
        <w:rPr>
          <w:rFonts w:hint="eastAsia"/>
        </w:rPr>
        <w:br w:type="textWrapping" w:clear="none"/>
      </w:r>
      <w:r>
        <w:rPr>
          <w:rFonts w:hint="eastAsia" w:ascii="游明朝" w:hAnsi="游明朝" w:eastAsia="游明朝"/>
          <w:sz w:val="21"/>
        </w:rPr>
        <w:t>　これまでも鎌倉市では、</w:t>
      </w:r>
      <w:r>
        <w:rPr>
          <w:rFonts w:hint="eastAsia" w:ascii="游明朝" w:hAnsi="游明朝" w:eastAsia="游明朝"/>
          <w:sz w:val="21"/>
        </w:rPr>
        <w:t>SDGs</w:t>
      </w:r>
      <w:r>
        <w:rPr>
          <w:rFonts w:hint="eastAsia" w:ascii="游明朝" w:hAnsi="游明朝" w:eastAsia="游明朝"/>
          <w:sz w:val="21"/>
        </w:rPr>
        <w:t>未来都市として、これら課題を克服するための取組みを進めまた令和</w:t>
      </w:r>
      <w:r>
        <w:rPr>
          <w:rFonts w:hint="eastAsia" w:ascii="游明朝" w:hAnsi="游明朝" w:eastAsia="游明朝"/>
          <w:sz w:val="21"/>
        </w:rPr>
        <w:t>2</w:t>
      </w:r>
      <w:r>
        <w:rPr>
          <w:rFonts w:hint="eastAsia" w:ascii="游明朝" w:hAnsi="游明朝" w:eastAsia="游明朝"/>
          <w:sz w:val="21"/>
        </w:rPr>
        <w:t>年</w:t>
      </w:r>
      <w:r>
        <w:rPr>
          <w:rFonts w:hint="eastAsia" w:ascii="游明朝" w:hAnsi="游明朝" w:eastAsia="游明朝"/>
          <w:sz w:val="21"/>
        </w:rPr>
        <w:t>4</w:t>
      </w:r>
      <w:r>
        <w:rPr>
          <w:rFonts w:hint="eastAsia" w:ascii="游明朝" w:hAnsi="游明朝" w:eastAsia="游明朝"/>
          <w:sz w:val="21"/>
        </w:rPr>
        <w:t>月には、産官学民の共創によるスマートシティの取組に着手したところです</w:t>
      </w:r>
      <w:r>
        <w:rPr>
          <w:rFonts w:hint="eastAsia" w:ascii="游明朝" w:hAnsi="游明朝" w:eastAsia="游明朝"/>
          <w:sz w:val="20"/>
        </w:rPr>
        <w:t>（これまでの取組詳細は、市ホームページ「スマートシティの構築について」をご参照ください。</w:t>
      </w:r>
      <w:r>
        <w:rPr>
          <w:rFonts w:hint="eastAsia" w:ascii="游明朝" w:hAnsi="游明朝" w:eastAsia="游明朝"/>
          <w:sz w:val="20"/>
        </w:rPr>
        <w:t>https://www.city.kamakura.kanagawa.jp/seisaku-souzou/smart.html</w:t>
      </w:r>
      <w:r>
        <w:rPr>
          <w:rFonts w:hint="eastAsia" w:ascii="游明朝" w:hAnsi="游明朝" w:eastAsia="游明朝"/>
          <w:sz w:val="20"/>
        </w:rPr>
        <w:t>）。</w:t>
      </w:r>
    </w:p>
    <w:p>
      <w:pPr>
        <w:pStyle w:val="0"/>
        <w:spacing w:line="340" w:lineRule="exact"/>
        <w:ind w:left="255" w:firstLine="210" w:firstLineChars="100"/>
        <w:rPr>
          <w:rFonts w:hint="default" w:ascii="游明朝" w:hAnsi="游明朝" w:eastAsia="游明朝"/>
          <w:sz w:val="21"/>
        </w:rPr>
      </w:pPr>
      <w:r>
        <w:rPr>
          <w:rFonts w:hint="eastAsia" w:ascii="游明朝" w:hAnsi="游明朝" w:eastAsia="游明朝"/>
          <w:sz w:val="21"/>
        </w:rPr>
        <w:t>そして、今回さらにこれを加速するため、政府が進めるスーパーシティ型国家戦略特別区域への応募を行うことといたしました。</w:t>
      </w:r>
    </w:p>
    <w:p>
      <w:pPr>
        <w:pStyle w:val="0"/>
        <w:spacing w:line="340" w:lineRule="exact"/>
        <w:ind w:left="255" w:firstLine="210" w:firstLineChars="100"/>
        <w:rPr>
          <w:rFonts w:hint="default" w:ascii="游明朝" w:hAnsi="游明朝" w:eastAsia="游明朝"/>
          <w:sz w:val="21"/>
        </w:rPr>
      </w:pPr>
      <w:r>
        <w:rPr>
          <w:rFonts w:hint="eastAsia" w:ascii="游明朝" w:hAnsi="游明朝" w:eastAsia="游明朝"/>
          <w:sz w:val="21"/>
        </w:rPr>
        <w:t>本市のスマートシティ、ひいてはスーパーシティの取組では、これまで諦めていたことや両立が困難とだとされていたことを、データや人にやさしいテクノロジーの活用により可能にし、「誰もがいつまでも自分らしく住み慣れたまちに住み続けることができる共生社会」の構築を目指します。そして、推進にあたっては、デジタルや機器テクノロジーの導入による分断、いわゆるデジタル・ディバイドを発生させないことを大切に、データやテクノロジーの活用は市民の暮らしをよりよくするため、そして、誰一人取り残さないための手段や選択肢の一つであることを強く意識し、個人の生活や権利、そして安心・安全を最優先にした、自己決定権を尊重したまちづくりを進めることとします。</w:t>
      </w:r>
    </w:p>
    <w:p>
      <w:pPr>
        <w:pStyle w:val="0"/>
        <w:spacing w:line="340" w:lineRule="exact"/>
        <w:ind w:left="255" w:firstLine="210" w:firstLineChars="100"/>
        <w:rPr>
          <w:rFonts w:hint="default" w:ascii="游明朝" w:hAnsi="游明朝" w:eastAsia="游明朝"/>
          <w:sz w:val="21"/>
        </w:rPr>
      </w:pPr>
      <w:r>
        <w:rPr>
          <w:rFonts w:hint="eastAsia" w:ascii="游明朝" w:hAnsi="游明朝" w:eastAsia="游明朝"/>
          <w:sz w:val="21"/>
        </w:rPr>
        <w:t>これからの社会では、これまでのように行政がすべてのサービスを提供するのではなく、産官学民の連携のもと、共創による持続可能なモデルの構築が不可欠です。この点において、先の御谷騒動や市民憲章に象徴される鎌倉市最大の資源である市民力・地域力の高さは、人と人とのつながりとテクノロジーを高度に融合させた、人間中心の新たな共創モデルの構築の大きな推進力となるものと考えており、歴史と文化に根差した高い市民力・地域力を誇る鎌倉市だからこそ、多様性を許容した新たな価値と魅力を創造し、日本から世界に発信できる新たな仕組みを構築できると確信しています。</w:t>
      </w:r>
    </w:p>
    <w:p>
      <w:pPr>
        <w:pStyle w:val="0"/>
        <w:spacing w:line="340" w:lineRule="exact"/>
        <w:ind w:left="255" w:firstLine="210" w:firstLineChars="100"/>
        <w:rPr>
          <w:rFonts w:hint="default" w:ascii="游明朝" w:hAnsi="游明朝" w:eastAsia="游明朝"/>
          <w:sz w:val="21"/>
        </w:rPr>
      </w:pPr>
      <w:r>
        <w:rPr>
          <w:rFonts w:hint="eastAsia" w:ascii="游明朝" w:hAnsi="游明朝" w:eastAsia="游明朝"/>
          <w:sz w:val="21"/>
        </w:rPr>
        <w:t>鎌倉市は、このたび、政府が進めるスーパーシティ型国家戦略特別区域への挑戦を一つの契機として、これまで進めてきたスマートシティの取組を加速させ、市民のみならず観光客をはじめ鎌倉に関わる全ての人にとって高い</w:t>
      </w:r>
      <w:r>
        <w:rPr>
          <w:rFonts w:hint="eastAsia" w:ascii="游明朝" w:hAnsi="游明朝" w:eastAsia="游明朝"/>
          <w:sz w:val="21"/>
        </w:rPr>
        <w:t>well-being</w:t>
      </w:r>
      <w:r>
        <w:rPr>
          <w:rFonts w:hint="eastAsia" w:ascii="游明朝" w:hAnsi="游明朝" w:eastAsia="游明朝"/>
          <w:sz w:val="21"/>
        </w:rPr>
        <w:t>を実現する持続可能な共生社会の実現を目指します。</w:t>
      </w:r>
    </w:p>
    <w:p>
      <w:pPr>
        <w:pStyle w:val="0"/>
        <w:spacing w:line="340" w:lineRule="exact"/>
        <w:ind w:left="255"/>
        <w:rPr>
          <w:rFonts w:hint="default" w:ascii="游明朝" w:hAnsi="游明朝" w:eastAsia="游明朝"/>
          <w:sz w:val="21"/>
        </w:rPr>
      </w:pPr>
      <w:r>
        <w:rPr>
          <w:rFonts w:hint="eastAsia" w:ascii="游明朝" w:hAnsi="游明朝" w:eastAsia="游明朝"/>
          <w:sz w:val="21"/>
        </w:rPr>
        <w:t>　本選定は、このような鎌倉市の取組を理解、共感し、鎌倉市と共にみらい都市を共創する事業者の候補を公募するものです。</w:t>
      </w:r>
      <w:r>
        <w:rPr>
          <w:rFonts w:hint="eastAsia"/>
        </w:rPr>
        <w:br w:type="textWrapping" w:clear="none"/>
      </w:r>
    </w:p>
    <w:p>
      <w:pPr>
        <w:pStyle w:val="0"/>
        <w:numPr>
          <w:ilvl w:val="0"/>
          <w:numId w:val="1"/>
        </w:numPr>
        <w:spacing w:line="340" w:lineRule="exact"/>
        <w:rPr>
          <w:rFonts w:hint="default" w:ascii="游明朝" w:hAnsi="游明朝" w:eastAsia="游明朝"/>
          <w:sz w:val="21"/>
        </w:rPr>
      </w:pPr>
      <w:r>
        <w:rPr>
          <w:rFonts w:hint="eastAsia" w:ascii="游ゴシック Medium" w:hAnsi="游ゴシック Medium" w:eastAsia="游ゴシック Medium"/>
          <w:b w:val="1"/>
          <w:sz w:val="21"/>
        </w:rPr>
        <w:t>鎌倉市の代表的な地域課題・求められる解決策</w:t>
      </w:r>
    </w:p>
    <w:tbl>
      <w:tblPr>
        <w:tblStyle w:val="11"/>
        <w:tblW w:w="0" w:type="auto"/>
        <w:tblInd w:w="205"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680"/>
        <w:gridCol w:w="1260"/>
        <w:gridCol w:w="5880"/>
      </w:tblGrid>
      <w:tr>
        <w:trPr>
          <w:trHeight w:val="1920" w:hRule="atLeast"/>
        </w:trPr>
        <w:tc>
          <w:tcPr>
            <w:tcW w:w="16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人口減少・</w:t>
            </w:r>
          </w:p>
          <w:p>
            <w:pPr>
              <w:pStyle w:val="0"/>
              <w:spacing w:line="340" w:lineRule="exact"/>
              <w:rPr>
                <w:rFonts w:hint="default" w:ascii="游明朝" w:hAnsi="游明朝" w:eastAsia="游明朝"/>
                <w:sz w:val="20"/>
              </w:rPr>
            </w:pPr>
            <w:r>
              <w:rPr>
                <w:rFonts w:hint="eastAsia" w:ascii="游明朝" w:hAnsi="游明朝" w:eastAsia="游明朝"/>
                <w:sz w:val="20"/>
              </w:rPr>
              <w:t>少子高齢化への対応</w:t>
            </w:r>
          </w:p>
        </w:tc>
        <w:tc>
          <w:tcPr>
            <w:tcW w:w="12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状況</w:t>
            </w:r>
          </w:p>
        </w:tc>
        <w:tc>
          <w:tcPr>
            <w:tcW w:w="58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人口減少・少子高齢化の進行により、地域の活力の低下・コミュニティの希薄化が進行（特に郊外住宅）し、安全・安心な地域づくりが困難な状況です。また、コロナ禍による孤立、高齢者のフレイル進行など、今後の地域づくりへの影響が危惧されます。さらに、出生数減少や社会減の克服、特に若年層の定住促進により人口減少を緩やかに留めるとともに適正な年齢構成の確保が求められています。</w:t>
            </w:r>
          </w:p>
        </w:tc>
      </w:tr>
      <w:tr>
        <w:trPr/>
        <w:tc>
          <w:tcPr>
            <w:tcW w:w="168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2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想定される</w:t>
            </w:r>
          </w:p>
          <w:p>
            <w:pPr>
              <w:pStyle w:val="0"/>
              <w:spacing w:line="340" w:lineRule="exact"/>
              <w:rPr>
                <w:rFonts w:hint="default" w:ascii="游明朝" w:hAnsi="游明朝" w:eastAsia="游明朝"/>
                <w:sz w:val="20"/>
              </w:rPr>
            </w:pPr>
            <w:r>
              <w:rPr>
                <w:rFonts w:hint="eastAsia" w:ascii="游明朝" w:hAnsi="游明朝" w:eastAsia="游明朝"/>
                <w:sz w:val="20"/>
              </w:rPr>
              <w:t>解決手法</w:t>
            </w:r>
          </w:p>
          <w:p>
            <w:pPr>
              <w:pStyle w:val="0"/>
              <w:spacing w:line="340" w:lineRule="exact"/>
              <w:rPr>
                <w:rFonts w:hint="default" w:ascii="游明朝" w:hAnsi="游明朝" w:eastAsia="游明朝"/>
                <w:sz w:val="20"/>
              </w:rPr>
            </w:pPr>
            <w:r>
              <w:rPr>
                <w:rFonts w:hint="eastAsia" w:ascii="游明朝" w:hAnsi="游明朝" w:eastAsia="游明朝"/>
                <w:sz w:val="20"/>
              </w:rPr>
              <w:t>アプローチ</w:t>
            </w:r>
          </w:p>
        </w:tc>
        <w:tc>
          <w:tcPr>
            <w:tcW w:w="58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少子化による子育ての不安解消・高齢者の健康寿命の延伸など社会的弱者に寄り添った支援（認知症・フレイル予防、脳神経科学など</w:t>
            </w:r>
            <w:r>
              <w:rPr>
                <w:rFonts w:hint="default" w:ascii="游明朝" w:hAnsi="游明朝" w:eastAsia="游明朝"/>
                <w:sz w:val="20"/>
              </w:rPr>
              <w:t>)</w:t>
            </w:r>
            <w:r>
              <w:rPr>
                <w:rFonts w:hint="eastAsia" w:ascii="游明朝" w:hAnsi="游明朝" w:eastAsia="游明朝"/>
                <w:sz w:val="20"/>
              </w:rPr>
              <w:t>、何らかの障害に直面しても自分らしい生活を送ることができる環境整備（共生社会の構築）、人生</w:t>
            </w:r>
            <w:r>
              <w:rPr>
                <w:rFonts w:hint="eastAsia" w:ascii="游明朝" w:hAnsi="游明朝" w:eastAsia="游明朝"/>
                <w:sz w:val="20"/>
              </w:rPr>
              <w:t>100</w:t>
            </w:r>
            <w:r>
              <w:rPr>
                <w:rFonts w:hint="eastAsia" w:ascii="游明朝" w:hAnsi="游明朝" w:eastAsia="游明朝"/>
                <w:sz w:val="20"/>
              </w:rPr>
              <w:t>年時代の新たな社会システムの提案　など</w:t>
            </w:r>
          </w:p>
        </w:tc>
      </w:tr>
      <w:tr>
        <w:trPr>
          <w:trHeight w:val="720" w:hRule="atLeast"/>
        </w:trPr>
        <w:tc>
          <w:tcPr>
            <w:tcW w:w="16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交通渋滞緩和・観光適正化</w:t>
            </w:r>
          </w:p>
        </w:tc>
        <w:tc>
          <w:tcPr>
            <w:tcW w:w="12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状況</w:t>
            </w:r>
          </w:p>
        </w:tc>
        <w:tc>
          <w:tcPr>
            <w:tcW w:w="58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中世からの自然地形（歴史的風土）は、道路ネットワークとして非効率的ですが、自然地形等の保存の視点から道路整備（歩道・交差点改修等）は困難です。また慢性的な渋滞により、移動困難・緊急自動車や公共交通の遅延・物流の非効率化などの課題が生じています。さらに、年間約</w:t>
            </w:r>
            <w:r>
              <w:rPr>
                <w:rFonts w:hint="eastAsia" w:ascii="游明朝" w:hAnsi="游明朝" w:eastAsia="游明朝"/>
                <w:sz w:val="20"/>
              </w:rPr>
              <w:t>2,000</w:t>
            </w:r>
            <w:r>
              <w:rPr>
                <w:rFonts w:hint="eastAsia" w:ascii="游明朝" w:hAnsi="游明朝" w:eastAsia="游明朝"/>
                <w:sz w:val="20"/>
              </w:rPr>
              <w:t>万人の</w:t>
            </w:r>
            <w:bookmarkStart w:id="0" w:name="_GoBack"/>
            <w:bookmarkEnd w:id="0"/>
            <w:r>
              <w:rPr>
                <w:rFonts w:hint="eastAsia" w:ascii="游明朝" w:hAnsi="游明朝" w:eastAsia="游明朝"/>
                <w:sz w:val="20"/>
              </w:rPr>
              <w:t>観光客（入込観光客数）は、特定の時間及び場所に集中しており、市民生活に様々な支障が生じています。</w:t>
            </w:r>
          </w:p>
        </w:tc>
      </w:tr>
      <w:tr>
        <w:trPr/>
        <w:tc>
          <w:tcPr>
            <w:tcW w:w="168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2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想定される</w:t>
            </w:r>
          </w:p>
          <w:p>
            <w:pPr>
              <w:pStyle w:val="0"/>
              <w:spacing w:line="340" w:lineRule="exact"/>
              <w:rPr>
                <w:rFonts w:hint="default" w:ascii="游明朝" w:hAnsi="游明朝" w:eastAsia="游明朝"/>
                <w:sz w:val="20"/>
              </w:rPr>
            </w:pPr>
            <w:r>
              <w:rPr>
                <w:rFonts w:hint="eastAsia" w:ascii="游明朝" w:hAnsi="游明朝" w:eastAsia="游明朝"/>
                <w:sz w:val="20"/>
              </w:rPr>
              <w:t>解決手法</w:t>
            </w:r>
          </w:p>
          <w:p>
            <w:pPr>
              <w:pStyle w:val="0"/>
              <w:spacing w:line="340" w:lineRule="exact"/>
              <w:rPr>
                <w:rFonts w:hint="default" w:ascii="游明朝" w:hAnsi="游明朝" w:eastAsia="游明朝"/>
                <w:sz w:val="20"/>
              </w:rPr>
            </w:pPr>
            <w:r>
              <w:rPr>
                <w:rFonts w:hint="eastAsia" w:ascii="游明朝" w:hAnsi="游明朝" w:eastAsia="游明朝"/>
                <w:sz w:val="20"/>
              </w:rPr>
              <w:t>アプローチ</w:t>
            </w:r>
          </w:p>
        </w:tc>
        <w:tc>
          <w:tcPr>
            <w:tcW w:w="58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交通需要管理（ロードプライシングの実施等）による渋滞解消、市民の快適な移動環境確保（公共交通の定時性確保・</w:t>
            </w:r>
            <w:r>
              <w:rPr>
                <w:rFonts w:hint="eastAsia" w:ascii="游明朝" w:hAnsi="游明朝" w:eastAsia="游明朝"/>
                <w:sz w:val="20"/>
              </w:rPr>
              <w:t>Maas</w:t>
            </w:r>
            <w:r>
              <w:rPr>
                <w:rFonts w:hint="eastAsia" w:ascii="游明朝" w:hAnsi="游明朝" w:eastAsia="游明朝"/>
                <w:sz w:val="20"/>
              </w:rPr>
              <w:t>等）、緊急自動車の到達時間短縮（救急車と病院の連携等の機能強化）、物流の効率性確保（地域経済活性化）、ウォーカブルな環境整備（来訪者の滞在時間延長・立寄り件数増等）、時間的・場所的集中の緩和、来訪者増により地域の魅力が高まる仕組みづくり、交流人口から関係人口に移行する仕組みづくり（二地域居住者からの受益者負担金徴収等）、レシポンシブルツーリズムの仕組み（責任ある受入・訪問）づくり　など</w:t>
            </w:r>
          </w:p>
        </w:tc>
      </w:tr>
      <w:tr>
        <w:trPr>
          <w:trHeight w:val="240" w:hRule="atLeast"/>
        </w:trPr>
        <w:tc>
          <w:tcPr>
            <w:tcW w:w="16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気候変動・</w:t>
            </w:r>
          </w:p>
          <w:p>
            <w:pPr>
              <w:pStyle w:val="0"/>
              <w:spacing w:line="340" w:lineRule="exact"/>
              <w:rPr>
                <w:rFonts w:hint="default" w:ascii="游明朝" w:hAnsi="游明朝" w:eastAsia="游明朝"/>
                <w:sz w:val="20"/>
              </w:rPr>
            </w:pPr>
            <w:r>
              <w:rPr>
                <w:rFonts w:hint="eastAsia" w:ascii="游明朝" w:hAnsi="游明朝" w:eastAsia="游明朝"/>
                <w:sz w:val="20"/>
              </w:rPr>
              <w:t>災害激甚化への備え</w:t>
            </w:r>
          </w:p>
        </w:tc>
        <w:tc>
          <w:tcPr>
            <w:tcW w:w="12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状況</w:t>
            </w:r>
          </w:p>
        </w:tc>
        <w:tc>
          <w:tcPr>
            <w:tcW w:w="58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三方を山に、一方を海に囲まれ、さらに豊かな緑に恵まれた自然環境は、近年の台風等の被害により露見したように、自然災害に対して非常に脆弱であり、市民の暮らしとともに我が国の財産である文化的・歴史的遺産をいかに守るかが最重要課題です。特に地震により短時間で鎌倉市に襲来する津波から、市民（高齢者、障害者、子どもなどの弱者）のみならず、地理感のない来訪者（外国人含む）も含めて迅速かつ安全に避難できるようにする必要があります。そのほか、台風等の災害による谷戸・丘陵を造成した住宅地における倒木・崖崩れ、河川に近接した市街地における浸水被害などによる地域の孤立、避難所へのスムーズな誘導など、誰一人取り残すことのない対応が大きな課題です。</w:t>
            </w:r>
          </w:p>
        </w:tc>
      </w:tr>
      <w:tr>
        <w:trPr/>
        <w:tc>
          <w:tcPr>
            <w:tcW w:w="168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2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想定される</w:t>
            </w:r>
          </w:p>
          <w:p>
            <w:pPr>
              <w:pStyle w:val="0"/>
              <w:spacing w:line="340" w:lineRule="exact"/>
              <w:rPr>
                <w:rFonts w:hint="default" w:ascii="游明朝" w:hAnsi="游明朝" w:eastAsia="游明朝"/>
                <w:sz w:val="20"/>
              </w:rPr>
            </w:pPr>
            <w:r>
              <w:rPr>
                <w:rFonts w:hint="eastAsia" w:ascii="游明朝" w:hAnsi="游明朝" w:eastAsia="游明朝"/>
                <w:sz w:val="20"/>
              </w:rPr>
              <w:t>解決手法</w:t>
            </w:r>
          </w:p>
          <w:p>
            <w:pPr>
              <w:pStyle w:val="0"/>
              <w:spacing w:line="340" w:lineRule="exact"/>
              <w:rPr>
                <w:rFonts w:hint="default" w:ascii="游明朝" w:hAnsi="游明朝" w:eastAsia="游明朝"/>
                <w:sz w:val="20"/>
              </w:rPr>
            </w:pPr>
            <w:r>
              <w:rPr>
                <w:rFonts w:hint="eastAsia" w:ascii="游明朝" w:hAnsi="游明朝" w:eastAsia="游明朝"/>
                <w:sz w:val="20"/>
              </w:rPr>
              <w:t>アプローチ</w:t>
            </w:r>
          </w:p>
        </w:tc>
        <w:tc>
          <w:tcPr>
            <w:tcW w:w="58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災害発生の早期予測（モニタリング）と適切な避難誘導（災害弱者や来訪者等への避難誘導・避難支援）、市内の災害発生状況・被災状況の的確な把握、ライフラインの状況把握と早期復旧の仕組み、避難所の混雑状況の把握と適切な誘導　など</w:t>
            </w:r>
          </w:p>
        </w:tc>
      </w:tr>
      <w:tr>
        <w:trPr>
          <w:trHeight w:val="240" w:hRule="atLeast"/>
        </w:trPr>
        <w:tc>
          <w:tcPr>
            <w:tcW w:w="16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デジタルガバメント・デジタルトランスフォーメーション</w:t>
            </w:r>
          </w:p>
          <w:p>
            <w:pPr>
              <w:pStyle w:val="0"/>
              <w:spacing w:line="340" w:lineRule="exact"/>
              <w:rPr>
                <w:rFonts w:hint="default" w:ascii="游明朝" w:hAnsi="游明朝" w:eastAsia="游明朝"/>
                <w:sz w:val="20"/>
              </w:rPr>
            </w:pPr>
            <w:r>
              <w:rPr>
                <w:rFonts w:hint="eastAsia" w:ascii="游明朝" w:hAnsi="游明朝" w:eastAsia="游明朝"/>
                <w:sz w:val="20"/>
              </w:rPr>
              <w:t>（</w:t>
            </w:r>
            <w:r>
              <w:rPr>
                <w:rFonts w:hint="eastAsia" w:ascii="游明朝" w:hAnsi="游明朝" w:eastAsia="游明朝"/>
                <w:sz w:val="20"/>
              </w:rPr>
              <w:t>DX</w:t>
            </w:r>
            <w:r>
              <w:rPr>
                <w:rFonts w:hint="eastAsia" w:ascii="游明朝" w:hAnsi="游明朝" w:eastAsia="游明朝"/>
                <w:sz w:val="20"/>
              </w:rPr>
              <w:t>）の推進</w:t>
            </w:r>
          </w:p>
        </w:tc>
        <w:tc>
          <w:tcPr>
            <w:tcW w:w="12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状況</w:t>
            </w:r>
          </w:p>
        </w:tc>
        <w:tc>
          <w:tcPr>
            <w:tcW w:w="58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上記の課題の他、潜在的な課題の把握やその原因の抽出、対応策の検討、効果の検証などに、データとテクノロジーの活用が求められます。また、市民の利便性向上、市民生活を支えるために、徹底した行政手続きのデジタル化も求められています。新型コロナウイルス感染症拡大によるデジタル化の急速な進展は、自治体</w:t>
            </w:r>
            <w:r>
              <w:rPr>
                <w:rFonts w:hint="eastAsia" w:ascii="游明朝" w:hAnsi="游明朝" w:eastAsia="游明朝"/>
                <w:sz w:val="20"/>
              </w:rPr>
              <w:t>DX</w:t>
            </w:r>
            <w:r>
              <w:rPr>
                <w:rFonts w:hint="eastAsia" w:ascii="游明朝" w:hAnsi="游明朝" w:eastAsia="游明朝"/>
                <w:sz w:val="20"/>
              </w:rPr>
              <w:t>の推進の追い風になっていますが、それに安住することなく、新しい生活様式（感染症対策含む）に合わせた、暮らし方、働き方の提案、地域経済・社会活動の活性化に先進的に取組むことも必要です。特に、リモートワークの浸透による働き方・人流の変化は、人財資源の発掘・確保（誘致）のチャンスと捉えており、「働くまち鎌倉」を掲げる鎌倉市においては、ローカル雇用の創出・人財と雇用のマッチングが急務です。また、デジタルガバメント・デジタルトランスフォーメーション推進にあたっては、デジタルやテクノロジーの導入によるコミュニティの分断、デジタル・ディバイドの解消にも注力することが必要です。</w:t>
            </w:r>
          </w:p>
        </w:tc>
      </w:tr>
      <w:tr>
        <w:trPr/>
        <w:tc>
          <w:tcPr>
            <w:tcW w:w="168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2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想定される</w:t>
            </w:r>
          </w:p>
          <w:p>
            <w:pPr>
              <w:pStyle w:val="0"/>
              <w:spacing w:line="340" w:lineRule="exact"/>
              <w:rPr>
                <w:rFonts w:hint="default" w:ascii="游明朝" w:hAnsi="游明朝" w:eastAsia="游明朝"/>
                <w:sz w:val="20"/>
              </w:rPr>
            </w:pPr>
            <w:r>
              <w:rPr>
                <w:rFonts w:hint="eastAsia" w:ascii="游明朝" w:hAnsi="游明朝" w:eastAsia="游明朝"/>
                <w:sz w:val="20"/>
              </w:rPr>
              <w:t>解決手法</w:t>
            </w:r>
          </w:p>
          <w:p>
            <w:pPr>
              <w:pStyle w:val="0"/>
              <w:spacing w:line="340" w:lineRule="exact"/>
              <w:rPr>
                <w:rFonts w:hint="default" w:ascii="游明朝" w:hAnsi="游明朝" w:eastAsia="游明朝"/>
                <w:sz w:val="20"/>
              </w:rPr>
            </w:pPr>
            <w:r>
              <w:rPr>
                <w:rFonts w:hint="eastAsia" w:ascii="游明朝" w:hAnsi="游明朝" w:eastAsia="游明朝"/>
                <w:sz w:val="20"/>
              </w:rPr>
              <w:t>アプローチ</w:t>
            </w:r>
          </w:p>
        </w:tc>
        <w:tc>
          <w:tcPr>
            <w:tcW w:w="58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0"/>
              </w:rPr>
            </w:pPr>
            <w:r>
              <w:rPr>
                <w:rFonts w:hint="eastAsia" w:ascii="游明朝" w:hAnsi="游明朝" w:eastAsia="游明朝"/>
                <w:sz w:val="20"/>
              </w:rPr>
              <w:t>手続き申請のデジタル化・押印レス・ペーパーレス・キャッシュレス化、</w:t>
            </w:r>
            <w:r>
              <w:rPr>
                <w:rFonts w:hint="eastAsia" w:ascii="游明朝" w:hAnsi="游明朝" w:eastAsia="游明朝"/>
                <w:sz w:val="20"/>
              </w:rPr>
              <w:t>BPR</w:t>
            </w:r>
            <w:r>
              <w:rPr>
                <w:rFonts w:hint="eastAsia" w:ascii="游明朝" w:hAnsi="游明朝" w:eastAsia="游明朝"/>
                <w:sz w:val="20"/>
              </w:rPr>
              <w:t>・</w:t>
            </w:r>
            <w:r>
              <w:rPr>
                <w:rFonts w:hint="eastAsia" w:ascii="游明朝" w:hAnsi="游明朝" w:eastAsia="游明朝"/>
                <w:sz w:val="20"/>
              </w:rPr>
              <w:t>EBPM</w:t>
            </w:r>
            <w:r>
              <w:rPr>
                <w:rFonts w:hint="eastAsia" w:ascii="游明朝" w:hAnsi="游明朝" w:eastAsia="游明朝"/>
                <w:sz w:val="20"/>
              </w:rPr>
              <w:t>、プロジェクトマネジメント、健康経営、テレワーク、政策</w:t>
            </w:r>
            <w:r>
              <w:rPr>
                <w:rFonts w:hint="eastAsia" w:ascii="游明朝" w:hAnsi="游明朝" w:eastAsia="游明朝"/>
                <w:sz w:val="20"/>
              </w:rPr>
              <w:t>Dashboard</w:t>
            </w:r>
            <w:r>
              <w:rPr>
                <w:rFonts w:hint="eastAsia" w:ascii="游明朝" w:hAnsi="游明朝" w:eastAsia="游明朝"/>
                <w:sz w:val="20"/>
              </w:rPr>
              <w:t>、公的不動産の利活用、地域</w:t>
            </w:r>
            <w:r>
              <w:rPr>
                <w:rFonts w:hint="eastAsia" w:ascii="游明朝" w:hAnsi="游明朝" w:eastAsia="游明朝"/>
                <w:sz w:val="20"/>
              </w:rPr>
              <w:t>BWA</w:t>
            </w:r>
            <w:r>
              <w:rPr>
                <w:rFonts w:hint="eastAsia" w:ascii="游明朝" w:hAnsi="游明朝" w:eastAsia="游明朝"/>
                <w:sz w:val="20"/>
              </w:rPr>
              <w:t>（インフラ整備）、人財と雇用のマッチング、デジタル・ディバイド対策など</w:t>
            </w:r>
          </w:p>
        </w:tc>
      </w:tr>
    </w:tbl>
    <w:p>
      <w:pPr>
        <w:pStyle w:val="0"/>
        <w:spacing w:line="300" w:lineRule="exact"/>
        <w:ind w:left="610" w:hanging="220"/>
        <w:rPr>
          <w:rFonts w:hint="default" w:ascii="游明朝" w:hAnsi="游明朝" w:eastAsia="游明朝"/>
          <w:sz w:val="21"/>
        </w:rPr>
      </w:pPr>
      <w:r>
        <w:rPr>
          <w:rFonts w:hint="eastAsia" w:ascii="游ゴシック Medium" w:hAnsi="游ゴシック Medium" w:eastAsia="游ゴシック Medium"/>
          <w:sz w:val="21"/>
        </w:rPr>
        <w:t>※なお、上記は鎌倉市の代表的な地域課題と想定される解決手法やアプローチをまとめたものであり、今回の公募選定では、上記以外の分野、また、住民の巻き込みや産官学民の連携の経常的な仕組みづくり等の御提案も幅広く受付いたします。</w:t>
      </w:r>
      <w:r>
        <w:rPr>
          <w:rFonts w:hint="eastAsia"/>
        </w:rPr>
        <w:br w:type="textWrapping" w:clear="none"/>
      </w:r>
    </w:p>
    <w:p>
      <w:pPr>
        <w:pStyle w:val="0"/>
        <w:numPr>
          <w:ilvl w:val="0"/>
          <w:numId w:val="1"/>
        </w:numPr>
        <w:spacing w:line="340" w:lineRule="exact"/>
        <w:rPr>
          <w:rFonts w:hint="default" w:ascii="游明朝" w:hAnsi="游明朝" w:eastAsia="游明朝"/>
          <w:sz w:val="21"/>
        </w:rPr>
      </w:pPr>
      <w:r>
        <w:rPr>
          <w:rFonts w:hint="eastAsia" w:ascii="游ゴシック Medium" w:hAnsi="游ゴシック Medium" w:eastAsia="游ゴシック Medium"/>
          <w:b w:val="1"/>
          <w:sz w:val="21"/>
        </w:rPr>
        <w:t>募集内容</w:t>
      </w:r>
    </w:p>
    <w:p>
      <w:pPr>
        <w:pStyle w:val="0"/>
        <w:spacing w:line="340" w:lineRule="exact"/>
        <w:ind w:left="255"/>
        <w:rPr>
          <w:rFonts w:hint="default" w:ascii="游明朝" w:hAnsi="游明朝" w:eastAsia="游明朝"/>
          <w:sz w:val="21"/>
        </w:rPr>
      </w:pPr>
      <w:r>
        <w:rPr>
          <w:rFonts w:hint="eastAsia" w:ascii="游明朝" w:hAnsi="游明朝" w:eastAsia="游明朝"/>
          <w:sz w:val="21"/>
        </w:rPr>
        <w:t>　鎌倉市がスーパーシティ型国家戦略特別区域の指定に関する公募に応募するにあたり、鎌倉市の抱える地域課題の解決に資する以下の２つの事項を実施する連携事業者候補を募集するものです。</w:t>
      </w:r>
      <w:r>
        <w:rPr>
          <w:rFonts w:hint="eastAsia"/>
        </w:rPr>
        <w:br w:type="textWrapping" w:clear="none"/>
      </w:r>
      <w:r>
        <w:rPr>
          <w:rFonts w:hint="eastAsia" w:ascii="游明朝" w:hAnsi="游明朝" w:eastAsia="游明朝"/>
          <w:sz w:val="21"/>
        </w:rPr>
        <w:t>　なお、募集する事項については、以下の</w:t>
      </w:r>
      <w:r>
        <w:rPr>
          <w:rFonts w:hint="eastAsia" w:ascii="游明朝" w:hAnsi="游明朝" w:eastAsia="游明朝"/>
          <w:sz w:val="21"/>
        </w:rPr>
        <w:t>(1)</w:t>
      </w:r>
      <w:r>
        <w:rPr>
          <w:rFonts w:hint="eastAsia" w:ascii="游明朝" w:hAnsi="游明朝" w:eastAsia="游明朝"/>
          <w:sz w:val="21"/>
        </w:rPr>
        <w:t>又は</w:t>
      </w:r>
      <w:r>
        <w:rPr>
          <w:rFonts w:hint="eastAsia" w:ascii="游明朝" w:hAnsi="游明朝" w:eastAsia="游明朝"/>
          <w:sz w:val="21"/>
        </w:rPr>
        <w:t>(2)</w:t>
      </w:r>
      <w:r>
        <w:rPr>
          <w:rFonts w:hint="eastAsia" w:ascii="游明朝" w:hAnsi="游明朝" w:eastAsia="游明朝"/>
          <w:sz w:val="21"/>
        </w:rPr>
        <w:t>のみ、</w:t>
      </w:r>
      <w:r>
        <w:rPr>
          <w:rFonts w:hint="eastAsia" w:ascii="游明朝" w:hAnsi="游明朝" w:eastAsia="游明朝"/>
          <w:sz w:val="21"/>
        </w:rPr>
        <w:t>(1)</w:t>
      </w:r>
      <w:r>
        <w:rPr>
          <w:rFonts w:hint="eastAsia" w:ascii="游明朝" w:hAnsi="游明朝" w:eastAsia="游明朝"/>
          <w:sz w:val="21"/>
        </w:rPr>
        <w:t>及び</w:t>
      </w:r>
      <w:r>
        <w:rPr>
          <w:rFonts w:hint="eastAsia" w:ascii="游明朝" w:hAnsi="游明朝" w:eastAsia="游明朝"/>
          <w:sz w:val="21"/>
        </w:rPr>
        <w:t>(2)</w:t>
      </w:r>
      <w:r>
        <w:rPr>
          <w:rFonts w:hint="eastAsia" w:ascii="游明朝" w:hAnsi="游明朝" w:eastAsia="游明朝"/>
          <w:sz w:val="21"/>
        </w:rPr>
        <w:t>の両方、若しくは複数分野の</w:t>
      </w:r>
      <w:r>
        <w:rPr>
          <w:rFonts w:hint="eastAsia" w:ascii="游明朝" w:hAnsi="游明朝" w:eastAsia="游明朝"/>
          <w:sz w:val="21"/>
        </w:rPr>
        <w:t>(2)</w:t>
      </w:r>
      <w:r>
        <w:rPr>
          <w:rFonts w:hint="eastAsia" w:ascii="游明朝" w:hAnsi="游明朝" w:eastAsia="游明朝"/>
          <w:sz w:val="21"/>
        </w:rPr>
        <w:t>の実施のいずれの応募も可能です。</w:t>
      </w:r>
    </w:p>
    <w:p>
      <w:pPr>
        <w:pStyle w:val="0"/>
        <w:numPr>
          <w:ilvl w:val="1"/>
          <w:numId w:val="1"/>
        </w:numPr>
        <w:spacing w:line="340" w:lineRule="exact"/>
        <w:rPr>
          <w:rFonts w:hint="default" w:ascii="游明朝" w:hAnsi="游明朝" w:eastAsia="游明朝"/>
          <w:sz w:val="21"/>
        </w:rPr>
      </w:pPr>
      <w:r>
        <w:rPr>
          <w:rFonts w:hint="eastAsia" w:ascii="游明朝" w:hAnsi="游明朝" w:eastAsia="游明朝"/>
          <w:sz w:val="21"/>
        </w:rPr>
        <w:t>データ連携基盤整備事業</w:t>
      </w:r>
    </w:p>
    <w:p>
      <w:pPr>
        <w:pStyle w:val="0"/>
        <w:numPr>
          <w:ilvl w:val="2"/>
          <w:numId w:val="1"/>
        </w:numPr>
        <w:spacing w:line="340" w:lineRule="exact"/>
        <w:rPr>
          <w:rFonts w:hint="default" w:ascii="游明朝" w:hAnsi="游明朝" w:eastAsia="游明朝"/>
          <w:sz w:val="21"/>
        </w:rPr>
      </w:pPr>
      <w:r>
        <w:rPr>
          <w:rFonts w:hint="eastAsia" w:ascii="游明朝" w:hAnsi="游明朝" w:eastAsia="游明朝"/>
          <w:sz w:val="21"/>
        </w:rPr>
        <w:t>要件</w:t>
      </w:r>
    </w:p>
    <w:p>
      <w:pPr>
        <w:pStyle w:val="0"/>
        <w:spacing w:line="340" w:lineRule="exact"/>
        <w:ind w:left="766" w:firstLine="210" w:firstLineChars="100"/>
        <w:rPr>
          <w:rFonts w:hint="default" w:ascii="游明朝" w:hAnsi="游明朝" w:eastAsia="游明朝"/>
          <w:sz w:val="21"/>
        </w:rPr>
      </w:pPr>
      <w:r>
        <w:rPr>
          <w:rFonts w:hint="eastAsia" w:ascii="游明朝" w:hAnsi="游明朝" w:eastAsia="游明朝"/>
          <w:sz w:val="21"/>
        </w:rPr>
        <w:t>データ連携基盤整備事業を実施する連携事業者候補は、以下の全ての要件を満たす「データ連携基盤」を整備できる事業者とします。</w:t>
      </w:r>
    </w:p>
    <w:p>
      <w:pPr>
        <w:pStyle w:val="0"/>
        <w:numPr>
          <w:ilvl w:val="3"/>
          <w:numId w:val="1"/>
        </w:numPr>
        <w:spacing w:line="340" w:lineRule="exact"/>
        <w:rPr>
          <w:rFonts w:hint="default" w:ascii="游明朝" w:hAnsi="游明朝" w:eastAsia="游明朝"/>
          <w:sz w:val="21"/>
        </w:rPr>
      </w:pPr>
      <w:r>
        <w:rPr>
          <w:rFonts w:hint="eastAsia" w:ascii="游明朝" w:hAnsi="游明朝" w:eastAsia="游明朝"/>
          <w:sz w:val="21"/>
        </w:rPr>
        <w:t>国家戦略特別区域法施行令第</w:t>
      </w:r>
      <w:r>
        <w:rPr>
          <w:rFonts w:hint="eastAsia" w:ascii="游明朝" w:hAnsi="游明朝" w:eastAsia="游明朝"/>
          <w:sz w:val="21"/>
        </w:rPr>
        <w:t>1</w:t>
      </w:r>
      <w:r>
        <w:rPr>
          <w:rFonts w:hint="eastAsia" w:ascii="游明朝" w:hAnsi="游明朝" w:eastAsia="游明朝"/>
          <w:sz w:val="21"/>
        </w:rPr>
        <w:t>条及び国家戦略特別区域法施行規則第</w:t>
      </w:r>
      <w:r>
        <w:rPr>
          <w:rFonts w:hint="eastAsia" w:ascii="游明朝" w:hAnsi="游明朝" w:eastAsia="游明朝"/>
          <w:sz w:val="21"/>
        </w:rPr>
        <w:t>1</w:t>
      </w:r>
      <w:r>
        <w:rPr>
          <w:rFonts w:hint="eastAsia" w:ascii="游明朝" w:hAnsi="游明朝" w:eastAsia="游明朝"/>
          <w:sz w:val="21"/>
        </w:rPr>
        <w:t>条の</w:t>
      </w:r>
      <w:r>
        <w:rPr>
          <w:rFonts w:hint="eastAsia" w:ascii="游明朝" w:hAnsi="游明朝" w:eastAsia="游明朝"/>
          <w:sz w:val="21"/>
        </w:rPr>
        <w:t>2</w:t>
      </w:r>
      <w:r>
        <w:rPr>
          <w:rFonts w:hint="eastAsia" w:ascii="游明朝" w:hAnsi="游明朝" w:eastAsia="游明朝"/>
          <w:sz w:val="21"/>
        </w:rPr>
        <w:t>に規定するデータ連携基盤整備事業に関する基準に適合している、又は、今後適合する見込みがあること。</w:t>
      </w:r>
    </w:p>
    <w:p>
      <w:pPr>
        <w:pStyle w:val="0"/>
        <w:numPr>
          <w:ilvl w:val="3"/>
          <w:numId w:val="1"/>
        </w:numPr>
        <w:spacing w:line="340" w:lineRule="exact"/>
        <w:rPr>
          <w:rFonts w:hint="default" w:ascii="游明朝" w:hAnsi="游明朝" w:eastAsia="游明朝"/>
          <w:sz w:val="21"/>
        </w:rPr>
      </w:pPr>
      <w:r>
        <w:rPr>
          <w:rFonts w:hint="eastAsia" w:ascii="游明朝" w:hAnsi="游明朝" w:eastAsia="游明朝"/>
          <w:sz w:val="21"/>
        </w:rPr>
        <w:t>内閣府、総務省、経済産業省関係国家戦略特別区域法施行規則に規定するデータの安全管理に係る基準に適合している、又は、今後適合する見込みがあること。</w:t>
      </w:r>
    </w:p>
    <w:p>
      <w:pPr>
        <w:pStyle w:val="0"/>
        <w:numPr>
          <w:ilvl w:val="2"/>
          <w:numId w:val="1"/>
        </w:numPr>
        <w:spacing w:line="340" w:lineRule="exact"/>
        <w:rPr>
          <w:rFonts w:hint="default" w:ascii="游明朝" w:hAnsi="游明朝" w:eastAsia="游明朝"/>
          <w:sz w:val="21"/>
        </w:rPr>
      </w:pPr>
      <w:r>
        <w:rPr>
          <w:rFonts w:hint="eastAsia" w:ascii="游明朝" w:hAnsi="游明朝" w:eastAsia="游明朝"/>
          <w:sz w:val="21"/>
        </w:rPr>
        <w:t>事業提案書…様式３</w:t>
      </w:r>
    </w:p>
    <w:p>
      <w:pPr>
        <w:pStyle w:val="0"/>
        <w:spacing w:line="340" w:lineRule="exact"/>
        <w:ind w:left="766" w:firstLine="210" w:firstLineChars="100"/>
        <w:rPr>
          <w:rFonts w:hint="default" w:ascii="游明朝" w:hAnsi="游明朝" w:eastAsia="游明朝"/>
          <w:sz w:val="21"/>
        </w:rPr>
      </w:pPr>
      <w:r>
        <w:rPr>
          <w:rFonts w:hint="eastAsia" w:ascii="游明朝" w:hAnsi="游明朝" w:eastAsia="游明朝"/>
          <w:sz w:val="21"/>
        </w:rPr>
        <w:t>事業提案書には、以下の項目に関する内容を記載してください。</w:t>
      </w:r>
    </w:p>
    <w:p>
      <w:pPr>
        <w:pStyle w:val="0"/>
        <w:numPr>
          <w:ilvl w:val="3"/>
          <w:numId w:val="1"/>
        </w:numPr>
        <w:spacing w:line="340" w:lineRule="exact"/>
        <w:rPr>
          <w:rFonts w:hint="default" w:ascii="游明朝" w:hAnsi="游明朝" w:eastAsia="游明朝"/>
          <w:sz w:val="21"/>
        </w:rPr>
      </w:pPr>
      <w:r>
        <w:rPr>
          <w:rFonts w:hint="eastAsia" w:ascii="游明朝" w:hAnsi="游明朝" w:eastAsia="游明朝"/>
          <w:sz w:val="21"/>
        </w:rPr>
        <w:t>データ連携基盤整備事業の概要及びシステム構成図</w:t>
      </w:r>
    </w:p>
    <w:p>
      <w:pPr>
        <w:pStyle w:val="0"/>
        <w:numPr>
          <w:ilvl w:val="3"/>
          <w:numId w:val="1"/>
        </w:numPr>
        <w:spacing w:line="340" w:lineRule="exact"/>
        <w:rPr>
          <w:rFonts w:hint="default" w:ascii="游明朝" w:hAnsi="游明朝" w:eastAsia="游明朝"/>
          <w:sz w:val="21"/>
        </w:rPr>
      </w:pPr>
      <w:r>
        <w:rPr>
          <w:rFonts w:hint="eastAsia" w:ascii="游明朝" w:hAnsi="游明朝" w:eastAsia="游明朝"/>
          <w:sz w:val="21"/>
        </w:rPr>
        <w:t>API</w:t>
      </w:r>
      <w:r>
        <w:rPr>
          <w:rFonts w:hint="eastAsia" w:ascii="游明朝" w:hAnsi="游明朝" w:eastAsia="游明朝"/>
          <w:sz w:val="21"/>
        </w:rPr>
        <w:t>の公開等システム間の相互の連携及び互換性の確保の考え方</w:t>
      </w:r>
    </w:p>
    <w:p>
      <w:pPr>
        <w:pStyle w:val="0"/>
        <w:numPr>
          <w:ilvl w:val="3"/>
          <w:numId w:val="1"/>
        </w:numPr>
        <w:spacing w:line="340" w:lineRule="exact"/>
        <w:rPr>
          <w:rFonts w:hint="default" w:ascii="游明朝" w:hAnsi="游明朝" w:eastAsia="游明朝"/>
          <w:sz w:val="21"/>
        </w:rPr>
      </w:pPr>
      <w:r>
        <w:rPr>
          <w:rFonts w:hint="eastAsia" w:ascii="游明朝" w:hAnsi="游明朝" w:eastAsia="游明朝"/>
          <w:sz w:val="21"/>
        </w:rPr>
        <w:t>データの安全管理に係る基準への適合</w:t>
      </w:r>
    </w:p>
    <w:p>
      <w:pPr>
        <w:pStyle w:val="0"/>
        <w:numPr>
          <w:ilvl w:val="3"/>
          <w:numId w:val="1"/>
        </w:numPr>
        <w:spacing w:line="340" w:lineRule="exact"/>
        <w:rPr>
          <w:rFonts w:hint="default" w:ascii="游明朝" w:hAnsi="游明朝" w:eastAsia="游明朝"/>
          <w:sz w:val="21"/>
        </w:rPr>
      </w:pPr>
      <w:r>
        <w:rPr>
          <w:rFonts w:hint="eastAsia" w:ascii="游明朝" w:hAnsi="游明朝" w:eastAsia="游明朝"/>
          <w:sz w:val="21"/>
        </w:rPr>
        <w:t>個人情報の適切な取扱いの考え方</w:t>
      </w:r>
    </w:p>
    <w:p>
      <w:pPr>
        <w:pStyle w:val="0"/>
        <w:numPr>
          <w:ilvl w:val="3"/>
          <w:numId w:val="1"/>
        </w:numPr>
        <w:spacing w:line="340" w:lineRule="exact"/>
        <w:rPr>
          <w:rFonts w:hint="default" w:ascii="游明朝" w:hAnsi="游明朝" w:eastAsia="游明朝"/>
          <w:sz w:val="21"/>
        </w:rPr>
      </w:pPr>
      <w:r>
        <w:rPr>
          <w:rFonts w:hint="eastAsia" w:ascii="游明朝" w:hAnsi="游明朝" w:eastAsia="游明朝"/>
          <w:sz w:val="21"/>
        </w:rPr>
        <w:t>実装に向けたスケジュール</w:t>
      </w:r>
    </w:p>
    <w:p>
      <w:pPr>
        <w:pStyle w:val="0"/>
        <w:numPr>
          <w:ilvl w:val="3"/>
          <w:numId w:val="1"/>
        </w:numPr>
        <w:spacing w:line="340" w:lineRule="exact"/>
        <w:rPr>
          <w:rFonts w:hint="default" w:ascii="游明朝" w:hAnsi="游明朝" w:eastAsia="游明朝"/>
          <w:sz w:val="21"/>
        </w:rPr>
      </w:pPr>
      <w:r>
        <w:rPr>
          <w:rFonts w:hint="eastAsia" w:ascii="游明朝" w:hAnsi="游明朝" w:eastAsia="游明朝"/>
          <w:sz w:val="21"/>
        </w:rPr>
        <w:t>概算費用</w:t>
      </w:r>
    </w:p>
    <w:p>
      <w:pPr>
        <w:pStyle w:val="0"/>
        <w:numPr>
          <w:ilvl w:val="2"/>
          <w:numId w:val="1"/>
        </w:numPr>
        <w:spacing w:line="340" w:lineRule="exact"/>
        <w:rPr>
          <w:rFonts w:hint="default" w:ascii="游明朝" w:hAnsi="游明朝" w:eastAsia="游明朝"/>
          <w:sz w:val="21"/>
        </w:rPr>
      </w:pPr>
      <w:r>
        <w:rPr>
          <w:rFonts w:hint="eastAsia" w:ascii="游明朝" w:hAnsi="游明朝" w:eastAsia="游明朝"/>
          <w:sz w:val="21"/>
        </w:rPr>
        <w:t>準拠資料</w:t>
      </w:r>
    </w:p>
    <w:p>
      <w:pPr>
        <w:pStyle w:val="0"/>
        <w:spacing w:line="340" w:lineRule="exact"/>
        <w:ind w:left="766" w:firstLine="210" w:firstLineChars="100"/>
        <w:rPr>
          <w:rFonts w:hint="default" w:ascii="游明朝" w:hAnsi="游明朝" w:eastAsia="游明朝"/>
          <w:sz w:val="21"/>
        </w:rPr>
      </w:pPr>
      <w:r>
        <w:rPr>
          <w:rFonts w:hint="eastAsia" w:ascii="游明朝" w:hAnsi="游明朝" w:eastAsia="游明朝"/>
          <w:sz w:val="21"/>
        </w:rPr>
        <w:t>事業提案書の作成にあたっては、以下の国の資料に準拠して下さい。</w:t>
      </w:r>
    </w:p>
    <w:p>
      <w:pPr>
        <w:pStyle w:val="0"/>
        <w:numPr>
          <w:ilvl w:val="3"/>
          <w:numId w:val="1"/>
        </w:numPr>
        <w:spacing w:line="340" w:lineRule="exact"/>
        <w:rPr>
          <w:rFonts w:hint="default" w:ascii="游明朝" w:hAnsi="游明朝" w:eastAsia="游明朝"/>
          <w:sz w:val="21"/>
        </w:rPr>
      </w:pPr>
      <w:r>
        <w:rPr>
          <w:rFonts w:hint="eastAsia" w:ascii="游明朝" w:hAnsi="游明朝" w:eastAsia="游明朝"/>
          <w:sz w:val="21"/>
        </w:rPr>
        <w:t>「スーパーシティ／スマートシティの相互運用性の確保等に関する検討会</w:t>
      </w:r>
      <w:r>
        <w:rPr>
          <w:rFonts w:hint="eastAsia" w:ascii="游明朝" w:hAnsi="游明朝" w:eastAsia="游明朝"/>
          <w:sz w:val="21"/>
        </w:rPr>
        <w:t xml:space="preserve"> </w:t>
      </w:r>
      <w:r>
        <w:rPr>
          <w:rFonts w:hint="eastAsia" w:ascii="游明朝" w:hAnsi="游明朝" w:eastAsia="游明朝"/>
          <w:sz w:val="21"/>
        </w:rPr>
        <w:t>最終報告書」</w:t>
      </w:r>
    </w:p>
    <w:p>
      <w:pPr>
        <w:pStyle w:val="0"/>
        <w:numPr>
          <w:ilvl w:val="3"/>
          <w:numId w:val="1"/>
        </w:numPr>
        <w:spacing w:line="340" w:lineRule="exact"/>
        <w:rPr>
          <w:rFonts w:hint="default" w:ascii="游明朝" w:hAnsi="游明朝" w:eastAsia="游明朝"/>
          <w:sz w:val="21"/>
        </w:rPr>
      </w:pPr>
      <w:r>
        <w:rPr>
          <w:rFonts w:hint="eastAsia" w:ascii="游明朝" w:hAnsi="游明朝" w:eastAsia="游明朝"/>
          <w:sz w:val="21"/>
        </w:rPr>
        <w:t>「スマートシティリファレンスアーキテクチャ</w:t>
      </w:r>
      <w:r>
        <w:rPr>
          <w:rFonts w:hint="eastAsia" w:ascii="游明朝" w:hAnsi="游明朝" w:eastAsia="游明朝"/>
          <w:sz w:val="21"/>
        </w:rPr>
        <w:t xml:space="preserve"> </w:t>
      </w:r>
      <w:r>
        <w:rPr>
          <w:rFonts w:hint="eastAsia" w:ascii="游明朝" w:hAnsi="游明朝" w:eastAsia="游明朝"/>
          <w:sz w:val="21"/>
        </w:rPr>
        <w:t>ホワイトペーパー」</w:t>
      </w:r>
    </w:p>
    <w:p>
      <w:pPr>
        <w:pStyle w:val="0"/>
        <w:numPr>
          <w:ilvl w:val="3"/>
          <w:numId w:val="1"/>
        </w:numPr>
        <w:spacing w:line="340" w:lineRule="exact"/>
        <w:rPr>
          <w:rFonts w:hint="default" w:ascii="游明朝" w:hAnsi="游明朝" w:eastAsia="游明朝"/>
          <w:sz w:val="21"/>
        </w:rPr>
      </w:pPr>
      <w:r>
        <w:rPr>
          <w:rFonts w:hint="eastAsia" w:ascii="游明朝" w:hAnsi="游明朝" w:eastAsia="游明朝"/>
          <w:sz w:val="21"/>
        </w:rPr>
        <w:t>「スマートシティセキュリティガイドライン」</w:t>
      </w:r>
    </w:p>
    <w:p>
      <w:pPr>
        <w:pStyle w:val="0"/>
        <w:numPr>
          <w:ilvl w:val="3"/>
          <w:numId w:val="1"/>
        </w:numPr>
        <w:spacing w:line="340" w:lineRule="exact"/>
        <w:rPr>
          <w:rFonts w:hint="default" w:ascii="游明朝" w:hAnsi="游明朝" w:eastAsia="游明朝"/>
          <w:sz w:val="21"/>
        </w:rPr>
      </w:pPr>
      <w:r>
        <w:rPr>
          <w:rFonts w:hint="eastAsia" w:ascii="游明朝" w:hAnsi="游明朝" w:eastAsia="游明朝"/>
          <w:sz w:val="21"/>
        </w:rPr>
        <w:t>「スーパーシティ／スマートシティにおけるデータ連携等に関する検討会」の各議事内容</w:t>
      </w:r>
    </w:p>
    <w:p>
      <w:pPr>
        <w:pStyle w:val="0"/>
        <w:numPr>
          <w:ilvl w:val="1"/>
          <w:numId w:val="1"/>
        </w:numPr>
        <w:spacing w:line="340" w:lineRule="exact"/>
        <w:rPr>
          <w:rFonts w:hint="default" w:ascii="游明朝" w:hAnsi="游明朝" w:eastAsia="游明朝"/>
          <w:sz w:val="21"/>
        </w:rPr>
      </w:pPr>
      <w:r>
        <w:rPr>
          <w:rFonts w:hint="eastAsia" w:ascii="游明朝" w:hAnsi="游明朝" w:eastAsia="游明朝"/>
          <w:sz w:val="21"/>
        </w:rPr>
        <w:t>先端的サービス</w:t>
      </w:r>
    </w:p>
    <w:p>
      <w:pPr>
        <w:pStyle w:val="0"/>
        <w:numPr>
          <w:ilvl w:val="2"/>
          <w:numId w:val="1"/>
        </w:numPr>
        <w:spacing w:line="340" w:lineRule="exact"/>
        <w:rPr>
          <w:rFonts w:hint="default" w:ascii="游明朝" w:hAnsi="游明朝" w:eastAsia="游明朝"/>
          <w:sz w:val="21"/>
        </w:rPr>
      </w:pPr>
      <w:r>
        <w:rPr>
          <w:rFonts w:hint="eastAsia" w:ascii="游明朝" w:hAnsi="游明朝" w:eastAsia="游明朝"/>
          <w:sz w:val="21"/>
        </w:rPr>
        <w:t>要件</w:t>
      </w:r>
    </w:p>
    <w:p>
      <w:pPr>
        <w:pStyle w:val="0"/>
        <w:spacing w:line="340" w:lineRule="exact"/>
        <w:ind w:left="766" w:firstLine="210" w:firstLineChars="100"/>
        <w:rPr>
          <w:rFonts w:hint="default" w:ascii="游明朝" w:hAnsi="游明朝" w:eastAsia="游明朝"/>
          <w:sz w:val="21"/>
        </w:rPr>
      </w:pPr>
      <w:r>
        <w:rPr>
          <w:rFonts w:hint="eastAsia" w:ascii="游明朝" w:hAnsi="游明朝" w:eastAsia="游明朝"/>
          <w:sz w:val="21"/>
        </w:rPr>
        <w:t>先端的サービスを実施する事業者候補は、以下の全ての要件を満たす「先端的サービス」を実施できる事業者とします。</w:t>
      </w:r>
    </w:p>
    <w:p>
      <w:pPr>
        <w:pStyle w:val="0"/>
        <w:numPr>
          <w:ilvl w:val="3"/>
          <w:numId w:val="1"/>
        </w:numPr>
        <w:spacing w:line="340" w:lineRule="exact"/>
        <w:rPr>
          <w:rFonts w:hint="default" w:ascii="游明朝" w:hAnsi="游明朝" w:eastAsia="游明朝"/>
          <w:sz w:val="21"/>
        </w:rPr>
      </w:pPr>
      <w:r>
        <w:rPr>
          <w:rFonts w:hint="eastAsia" w:ascii="游明朝" w:hAnsi="游明朝" w:eastAsia="游明朝"/>
          <w:sz w:val="21"/>
        </w:rPr>
        <w:t>鎌倉市の地域課題の解決や市民生活の質の向上に資する取組であること。</w:t>
      </w:r>
    </w:p>
    <w:p>
      <w:pPr>
        <w:pStyle w:val="0"/>
        <w:numPr>
          <w:ilvl w:val="3"/>
          <w:numId w:val="1"/>
        </w:numPr>
        <w:spacing w:line="340" w:lineRule="exact"/>
        <w:rPr>
          <w:rFonts w:hint="default" w:ascii="游明朝" w:hAnsi="游明朝" w:eastAsia="游明朝"/>
          <w:sz w:val="21"/>
        </w:rPr>
      </w:pPr>
      <w:r>
        <w:rPr>
          <w:rFonts w:hint="eastAsia" w:ascii="游明朝" w:hAnsi="游明朝" w:eastAsia="游明朝"/>
          <w:sz w:val="21"/>
        </w:rPr>
        <w:t>取得したデータを、データ連携基盤を通じて、他の先端的サービスに活用することが想定できる取組であること。</w:t>
      </w:r>
    </w:p>
    <w:p>
      <w:pPr>
        <w:pStyle w:val="0"/>
        <w:numPr>
          <w:ilvl w:val="2"/>
          <w:numId w:val="1"/>
        </w:numPr>
        <w:spacing w:line="340" w:lineRule="exact"/>
        <w:rPr>
          <w:rFonts w:hint="default" w:ascii="游明朝" w:hAnsi="游明朝" w:eastAsia="游明朝"/>
          <w:sz w:val="21"/>
        </w:rPr>
      </w:pPr>
      <w:r>
        <w:rPr>
          <w:rFonts w:hint="eastAsia" w:ascii="游明朝" w:hAnsi="游明朝" w:eastAsia="游明朝"/>
          <w:sz w:val="21"/>
        </w:rPr>
        <w:t>事業提案書…様式４</w:t>
      </w:r>
    </w:p>
    <w:p>
      <w:pPr>
        <w:pStyle w:val="0"/>
        <w:spacing w:line="340" w:lineRule="exact"/>
        <w:ind w:left="766" w:firstLine="210" w:firstLineChars="100"/>
        <w:rPr>
          <w:rFonts w:hint="default" w:ascii="游明朝" w:hAnsi="游明朝" w:eastAsia="游明朝"/>
          <w:sz w:val="21"/>
        </w:rPr>
      </w:pPr>
      <w:r>
        <w:rPr>
          <w:rFonts w:hint="eastAsia" w:ascii="游明朝" w:hAnsi="游明朝" w:eastAsia="游明朝"/>
          <w:sz w:val="21"/>
        </w:rPr>
        <w:t>事業提案書には、以下の項目に関する内容を記載してください。</w:t>
      </w:r>
      <w:r>
        <w:rPr>
          <w:rFonts w:hint="eastAsia"/>
        </w:rPr>
        <w:br w:type="textWrapping" w:clear="none"/>
      </w:r>
      <w:r>
        <w:rPr>
          <w:rFonts w:hint="eastAsia" w:ascii="游明朝" w:hAnsi="游明朝" w:eastAsia="游明朝"/>
          <w:sz w:val="21"/>
        </w:rPr>
        <w:t>　（〇＝必須提案項目、◆任意提案項目）</w:t>
      </w:r>
    </w:p>
    <w:p>
      <w:pPr>
        <w:pStyle w:val="0"/>
        <w:numPr>
          <w:ilvl w:val="3"/>
          <w:numId w:val="1"/>
        </w:numPr>
        <w:spacing w:line="340" w:lineRule="exact"/>
        <w:rPr>
          <w:rFonts w:hint="default" w:ascii="游明朝" w:hAnsi="游明朝" w:eastAsia="游明朝"/>
          <w:sz w:val="21"/>
        </w:rPr>
      </w:pPr>
      <w:r>
        <w:rPr>
          <w:rFonts w:hint="eastAsia" w:ascii="游明朝" w:hAnsi="游明朝" w:eastAsia="游明朝"/>
          <w:sz w:val="21"/>
        </w:rPr>
        <w:t>将来を見据えた構想力</w:t>
      </w:r>
    </w:p>
    <w:p>
      <w:pPr>
        <w:pStyle w:val="0"/>
        <w:spacing w:line="340" w:lineRule="exact"/>
        <w:ind w:left="1021"/>
        <w:rPr>
          <w:rFonts w:hint="default" w:ascii="游明朝" w:hAnsi="游明朝" w:eastAsia="游明朝"/>
          <w:sz w:val="21"/>
        </w:rPr>
      </w:pPr>
      <w:r>
        <w:rPr>
          <w:rFonts w:hint="eastAsia" w:ascii="游明朝" w:hAnsi="游明朝" w:eastAsia="游明朝"/>
          <w:sz w:val="21"/>
        </w:rPr>
        <w:t>〇</w:t>
      </w:r>
      <w:r>
        <w:rPr>
          <w:rFonts w:hint="eastAsia" w:ascii="游明朝" w:hAnsi="游明朝" w:eastAsia="游明朝"/>
          <w:sz w:val="21"/>
        </w:rPr>
        <w:t xml:space="preserve"> </w:t>
      </w:r>
      <w:r>
        <w:rPr>
          <w:rFonts w:hint="eastAsia" w:ascii="游明朝" w:hAnsi="游明朝" w:eastAsia="游明朝"/>
          <w:sz w:val="21"/>
        </w:rPr>
        <w:t>解決したい地域課題と事業内容</w:t>
      </w:r>
    </w:p>
    <w:p>
      <w:pPr>
        <w:pStyle w:val="0"/>
        <w:spacing w:line="340" w:lineRule="exact"/>
        <w:ind w:left="1021"/>
        <w:rPr>
          <w:rFonts w:hint="default" w:ascii="游明朝" w:hAnsi="游明朝" w:eastAsia="游明朝"/>
          <w:sz w:val="21"/>
        </w:rPr>
      </w:pPr>
      <w:r>
        <w:rPr>
          <w:rFonts w:hint="eastAsia" w:ascii="游明朝" w:hAnsi="游明朝" w:eastAsia="游明朝"/>
          <w:sz w:val="21"/>
        </w:rPr>
        <w:t>◆</w:t>
      </w:r>
      <w:r>
        <w:rPr>
          <w:rFonts w:hint="eastAsia" w:ascii="游明朝" w:hAnsi="游明朝" w:eastAsia="游明朝"/>
          <w:sz w:val="21"/>
        </w:rPr>
        <w:t xml:space="preserve"> </w:t>
      </w:r>
      <w:r>
        <w:rPr>
          <w:rFonts w:hint="eastAsia" w:ascii="游明朝" w:hAnsi="游明朝" w:eastAsia="游明朝"/>
          <w:sz w:val="21"/>
        </w:rPr>
        <w:t>鎌倉市で実装する上での優位性、独自性</w:t>
      </w:r>
    </w:p>
    <w:p>
      <w:pPr>
        <w:pStyle w:val="0"/>
        <w:spacing w:line="340" w:lineRule="exact"/>
        <w:ind w:left="1021"/>
        <w:rPr>
          <w:rFonts w:hint="default" w:ascii="游明朝" w:hAnsi="游明朝" w:eastAsia="游明朝"/>
          <w:sz w:val="21"/>
        </w:rPr>
      </w:pPr>
      <w:r>
        <w:rPr>
          <w:rFonts w:hint="eastAsia" w:ascii="游明朝" w:hAnsi="游明朝" w:eastAsia="游明朝"/>
          <w:sz w:val="21"/>
        </w:rPr>
        <w:t>◆</w:t>
      </w:r>
      <w:r>
        <w:rPr>
          <w:rFonts w:hint="eastAsia" w:ascii="游明朝" w:hAnsi="游明朝" w:eastAsia="游明朝"/>
          <w:sz w:val="21"/>
        </w:rPr>
        <w:t xml:space="preserve"> 2030</w:t>
      </w:r>
      <w:r>
        <w:rPr>
          <w:rFonts w:hint="eastAsia" w:ascii="游明朝" w:hAnsi="游明朝" w:eastAsia="游明朝"/>
          <w:sz w:val="21"/>
        </w:rPr>
        <w:t>年のまちの将来像を見据え、新たに創出される価値</w:t>
      </w:r>
    </w:p>
    <w:p>
      <w:pPr>
        <w:pStyle w:val="0"/>
        <w:numPr>
          <w:ilvl w:val="3"/>
          <w:numId w:val="1"/>
        </w:numPr>
        <w:spacing w:line="340" w:lineRule="exact"/>
        <w:rPr>
          <w:rFonts w:hint="default" w:ascii="游明朝" w:hAnsi="游明朝" w:eastAsia="游明朝"/>
          <w:sz w:val="21"/>
        </w:rPr>
      </w:pPr>
      <w:r>
        <w:rPr>
          <w:rFonts w:hint="eastAsia" w:ascii="游明朝" w:hAnsi="游明朝" w:eastAsia="游明朝"/>
          <w:sz w:val="21"/>
        </w:rPr>
        <w:t>ソリューションの設計力</w:t>
      </w:r>
    </w:p>
    <w:p>
      <w:pPr>
        <w:pStyle w:val="0"/>
        <w:spacing w:line="340" w:lineRule="exact"/>
        <w:ind w:left="1157" w:leftChars="400" w:hanging="197" w:hangingChars="94"/>
        <w:rPr>
          <w:rFonts w:hint="default" w:ascii="游明朝" w:hAnsi="游明朝" w:eastAsia="游明朝"/>
          <w:sz w:val="21"/>
        </w:rPr>
      </w:pPr>
      <w:r>
        <w:rPr>
          <w:rFonts w:hint="eastAsia" w:ascii="游明朝" w:hAnsi="游明朝" w:eastAsia="游明朝"/>
          <w:sz w:val="21"/>
        </w:rPr>
        <w:t>〇</w:t>
      </w:r>
      <w:r>
        <w:rPr>
          <w:rFonts w:hint="eastAsia" w:ascii="游明朝" w:hAnsi="游明朝" w:eastAsia="游明朝"/>
          <w:sz w:val="21"/>
        </w:rPr>
        <w:t xml:space="preserve"> </w:t>
      </w:r>
      <w:r>
        <w:rPr>
          <w:rFonts w:hint="eastAsia" w:ascii="游明朝" w:hAnsi="游明朝" w:eastAsia="游明朝"/>
          <w:sz w:val="21"/>
        </w:rPr>
        <w:t>事業実施に活用したい区域データ及び保有者</w:t>
      </w:r>
    </w:p>
    <w:p>
      <w:pPr>
        <w:pStyle w:val="0"/>
        <w:spacing w:line="340" w:lineRule="exact"/>
        <w:ind w:left="1157" w:leftChars="400" w:hanging="197" w:hangingChars="94"/>
        <w:rPr>
          <w:rFonts w:hint="default" w:ascii="游明朝" w:hAnsi="游明朝" w:eastAsia="游明朝"/>
          <w:sz w:val="21"/>
        </w:rPr>
      </w:pPr>
      <w:r>
        <w:rPr>
          <w:rFonts w:hint="eastAsia" w:ascii="游明朝" w:hAnsi="游明朝" w:eastAsia="游明朝"/>
          <w:sz w:val="21"/>
        </w:rPr>
        <w:t>〇</w:t>
      </w:r>
      <w:r>
        <w:rPr>
          <w:rFonts w:hint="eastAsia" w:ascii="游明朝" w:hAnsi="游明朝" w:eastAsia="游明朝"/>
          <w:sz w:val="21"/>
        </w:rPr>
        <w:t xml:space="preserve"> </w:t>
      </w:r>
      <w:r>
        <w:rPr>
          <w:rFonts w:hint="eastAsia" w:ascii="游明朝" w:hAnsi="游明朝" w:eastAsia="游明朝"/>
          <w:sz w:val="21"/>
        </w:rPr>
        <w:t>取得データ管理や提供の考え方</w:t>
      </w:r>
    </w:p>
    <w:p>
      <w:pPr>
        <w:pStyle w:val="0"/>
        <w:spacing w:line="340" w:lineRule="exact"/>
        <w:ind w:left="1157" w:leftChars="400" w:hanging="197" w:hangingChars="94"/>
        <w:rPr>
          <w:rFonts w:hint="default" w:ascii="游明朝" w:hAnsi="游明朝" w:eastAsia="游明朝"/>
          <w:sz w:val="21"/>
        </w:rPr>
      </w:pPr>
      <w:r>
        <w:rPr>
          <w:rFonts w:hint="eastAsia" w:ascii="游明朝" w:hAnsi="游明朝" w:eastAsia="游明朝"/>
          <w:sz w:val="21"/>
        </w:rPr>
        <w:t>〇</w:t>
      </w:r>
      <w:r>
        <w:rPr>
          <w:rFonts w:hint="eastAsia" w:ascii="游明朝" w:hAnsi="游明朝" w:eastAsia="游明朝"/>
          <w:sz w:val="21"/>
        </w:rPr>
        <w:t xml:space="preserve"> </w:t>
      </w:r>
      <w:r>
        <w:rPr>
          <w:rFonts w:hint="eastAsia" w:ascii="游明朝" w:hAnsi="游明朝" w:eastAsia="游明朝"/>
          <w:sz w:val="21"/>
        </w:rPr>
        <w:t>個人情報の適切な取扱い及びプライバシーへの考え方</w:t>
      </w:r>
    </w:p>
    <w:p>
      <w:pPr>
        <w:pStyle w:val="0"/>
        <w:spacing w:line="340" w:lineRule="exact"/>
        <w:ind w:left="1103" w:leftChars="400" w:hanging="143" w:hangingChars="68"/>
        <w:rPr>
          <w:rFonts w:hint="default" w:ascii="游明朝" w:hAnsi="游明朝" w:eastAsia="游明朝"/>
          <w:sz w:val="21"/>
        </w:rPr>
      </w:pPr>
      <w:r>
        <w:rPr>
          <w:rFonts w:hint="eastAsia" w:ascii="游明朝" w:hAnsi="游明朝" w:eastAsia="游明朝"/>
          <w:sz w:val="21"/>
        </w:rPr>
        <w:t>〇</w:t>
      </w:r>
      <w:r>
        <w:rPr>
          <w:rFonts w:hint="eastAsia" w:ascii="游明朝" w:hAnsi="游明朝" w:eastAsia="游明朝"/>
          <w:sz w:val="21"/>
        </w:rPr>
        <w:t xml:space="preserve"> </w:t>
      </w:r>
      <w:r>
        <w:rPr>
          <w:rFonts w:hint="eastAsia" w:ascii="游明朝" w:hAnsi="游明朝" w:eastAsia="游明朝"/>
          <w:sz w:val="21"/>
        </w:rPr>
        <w:t>市民が享受できるメリット及び想定される懸念点、デメリット</w:t>
      </w:r>
    </w:p>
    <w:p>
      <w:pPr>
        <w:pStyle w:val="0"/>
        <w:spacing w:line="340" w:lineRule="exact"/>
        <w:ind w:left="1103" w:leftChars="400" w:hanging="143" w:hangingChars="68"/>
        <w:rPr>
          <w:rFonts w:hint="default" w:ascii="游明朝" w:hAnsi="游明朝" w:eastAsia="游明朝"/>
          <w:sz w:val="21"/>
        </w:rPr>
      </w:pPr>
      <w:r>
        <w:rPr>
          <w:rFonts w:hint="eastAsia" w:ascii="游明朝" w:hAnsi="游明朝" w:eastAsia="游明朝"/>
          <w:sz w:val="21"/>
        </w:rPr>
        <w:t>◆</w:t>
      </w:r>
      <w:r>
        <w:rPr>
          <w:rFonts w:hint="eastAsia" w:ascii="游明朝" w:hAnsi="游明朝" w:eastAsia="游明朝"/>
          <w:sz w:val="21"/>
        </w:rPr>
        <w:t xml:space="preserve"> </w:t>
      </w:r>
      <w:r>
        <w:rPr>
          <w:rFonts w:hint="eastAsia" w:ascii="游明朝" w:hAnsi="游明朝" w:eastAsia="游明朝"/>
          <w:sz w:val="21"/>
        </w:rPr>
        <w:t>事業実施に必要となる規制・制度改革の内容</w:t>
      </w:r>
    </w:p>
    <w:p>
      <w:pPr>
        <w:pStyle w:val="0"/>
        <w:numPr>
          <w:ilvl w:val="3"/>
          <w:numId w:val="1"/>
        </w:numPr>
        <w:spacing w:line="340" w:lineRule="exact"/>
        <w:rPr>
          <w:rFonts w:hint="default" w:ascii="游明朝" w:hAnsi="游明朝" w:eastAsia="游明朝"/>
          <w:sz w:val="21"/>
        </w:rPr>
      </w:pPr>
      <w:r>
        <w:rPr>
          <w:rFonts w:hint="eastAsia" w:ascii="游明朝" w:hAnsi="游明朝" w:eastAsia="游明朝"/>
          <w:sz w:val="21"/>
        </w:rPr>
        <w:t>実装に向けた実行力</w:t>
      </w:r>
    </w:p>
    <w:p>
      <w:pPr>
        <w:pStyle w:val="0"/>
        <w:spacing w:line="340" w:lineRule="exact"/>
        <w:ind w:left="929" w:leftChars="387" w:firstLine="4" w:firstLineChars="2"/>
        <w:rPr>
          <w:rFonts w:hint="default" w:ascii="游明朝" w:hAnsi="游明朝" w:eastAsia="游明朝"/>
          <w:sz w:val="21"/>
        </w:rPr>
      </w:pPr>
      <w:r>
        <w:rPr>
          <w:rFonts w:hint="eastAsia" w:ascii="游明朝" w:hAnsi="游明朝" w:eastAsia="游明朝"/>
          <w:sz w:val="21"/>
        </w:rPr>
        <w:t>〇</w:t>
      </w:r>
      <w:r>
        <w:rPr>
          <w:rFonts w:hint="eastAsia" w:ascii="游明朝" w:hAnsi="游明朝" w:eastAsia="游明朝"/>
          <w:sz w:val="21"/>
        </w:rPr>
        <w:t xml:space="preserve"> </w:t>
      </w:r>
      <w:r>
        <w:rPr>
          <w:rFonts w:hint="eastAsia" w:ascii="游明朝" w:hAnsi="游明朝" w:eastAsia="游明朝"/>
          <w:sz w:val="21"/>
        </w:rPr>
        <w:t>事業実績</w:t>
      </w:r>
    </w:p>
    <w:p>
      <w:pPr>
        <w:pStyle w:val="0"/>
        <w:spacing w:line="340" w:lineRule="exact"/>
        <w:ind w:left="929" w:leftChars="387" w:firstLine="4" w:firstLineChars="2"/>
        <w:rPr>
          <w:rFonts w:hint="default" w:ascii="游明朝" w:hAnsi="游明朝" w:eastAsia="游明朝"/>
          <w:sz w:val="21"/>
        </w:rPr>
      </w:pPr>
      <w:r>
        <w:rPr>
          <w:rFonts w:hint="eastAsia" w:ascii="游明朝" w:hAnsi="游明朝" w:eastAsia="游明朝"/>
          <w:sz w:val="21"/>
        </w:rPr>
        <w:t>〇</w:t>
      </w:r>
      <w:r>
        <w:rPr>
          <w:rFonts w:hint="eastAsia" w:ascii="游明朝" w:hAnsi="游明朝" w:eastAsia="游明朝"/>
          <w:sz w:val="21"/>
        </w:rPr>
        <w:t xml:space="preserve"> </w:t>
      </w:r>
      <w:r>
        <w:rPr>
          <w:rFonts w:hint="eastAsia" w:ascii="游明朝" w:hAnsi="游明朝" w:eastAsia="游明朝"/>
          <w:sz w:val="21"/>
        </w:rPr>
        <w:t>実装に向けたスケジュール</w:t>
      </w:r>
    </w:p>
    <w:p>
      <w:pPr>
        <w:pStyle w:val="0"/>
        <w:spacing w:line="340" w:lineRule="exact"/>
        <w:ind w:left="929" w:leftChars="387" w:firstLine="4" w:firstLineChars="2"/>
        <w:rPr>
          <w:rFonts w:hint="default" w:ascii="游明朝" w:hAnsi="游明朝" w:eastAsia="游明朝"/>
          <w:sz w:val="21"/>
        </w:rPr>
      </w:pPr>
      <w:r>
        <w:rPr>
          <w:rFonts w:hint="eastAsia" w:ascii="游明朝" w:hAnsi="游明朝" w:eastAsia="游明朝"/>
          <w:sz w:val="21"/>
        </w:rPr>
        <w:t>〇</w:t>
      </w:r>
      <w:r>
        <w:rPr>
          <w:rFonts w:hint="eastAsia" w:ascii="游明朝" w:hAnsi="游明朝" w:eastAsia="游明朝"/>
          <w:sz w:val="21"/>
        </w:rPr>
        <w:t xml:space="preserve"> </w:t>
      </w:r>
      <w:r>
        <w:rPr>
          <w:rFonts w:hint="eastAsia" w:ascii="游明朝" w:hAnsi="游明朝" w:eastAsia="游明朝"/>
          <w:sz w:val="21"/>
        </w:rPr>
        <w:t>概算費用</w:t>
      </w:r>
    </w:p>
    <w:p>
      <w:pPr>
        <w:pStyle w:val="0"/>
        <w:spacing w:line="340" w:lineRule="exact"/>
        <w:ind w:left="929" w:leftChars="387" w:firstLine="4" w:firstLineChars="2"/>
        <w:rPr>
          <w:rFonts w:hint="default" w:ascii="游明朝" w:hAnsi="游明朝" w:eastAsia="游明朝"/>
          <w:sz w:val="21"/>
        </w:rPr>
      </w:pPr>
      <w:r>
        <w:rPr>
          <w:rFonts w:hint="eastAsia" w:ascii="游明朝" w:hAnsi="游明朝" w:eastAsia="游明朝"/>
          <w:sz w:val="21"/>
        </w:rPr>
        <w:t>◆</w:t>
      </w:r>
      <w:r>
        <w:rPr>
          <w:rFonts w:hint="eastAsia" w:ascii="游明朝" w:hAnsi="游明朝" w:eastAsia="游明朝"/>
          <w:sz w:val="21"/>
        </w:rPr>
        <w:t xml:space="preserve"> </w:t>
      </w:r>
      <w:r>
        <w:rPr>
          <w:rFonts w:hint="eastAsia" w:ascii="游明朝" w:hAnsi="游明朝" w:eastAsia="游明朝"/>
          <w:sz w:val="21"/>
        </w:rPr>
        <w:t>持続可能なビジネス・マネタイズモデル</w:t>
      </w:r>
      <w:r>
        <w:rPr>
          <w:rFonts w:hint="eastAsia"/>
        </w:rPr>
        <w:br w:type="textWrapping" w:clear="none"/>
      </w:r>
    </w:p>
    <w:p>
      <w:pPr>
        <w:pStyle w:val="0"/>
        <w:numPr>
          <w:ilvl w:val="0"/>
          <w:numId w:val="1"/>
        </w:numPr>
        <w:spacing w:line="340" w:lineRule="exact"/>
        <w:rPr>
          <w:rFonts w:hint="default" w:ascii="游明朝" w:hAnsi="游明朝" w:eastAsia="游明朝"/>
          <w:sz w:val="21"/>
        </w:rPr>
      </w:pPr>
      <w:r>
        <w:rPr>
          <w:rFonts w:hint="eastAsia" w:ascii="游ゴシック Medium" w:hAnsi="游ゴシック Medium" w:eastAsia="游ゴシック Medium"/>
          <w:b w:val="1"/>
          <w:sz w:val="21"/>
        </w:rPr>
        <w:t>応募資格・対象</w:t>
      </w:r>
    </w:p>
    <w:p>
      <w:pPr>
        <w:pStyle w:val="0"/>
        <w:spacing w:line="340" w:lineRule="exact"/>
        <w:ind w:left="255"/>
        <w:rPr>
          <w:rFonts w:hint="default" w:ascii="游明朝" w:hAnsi="游明朝" w:eastAsia="游明朝"/>
          <w:sz w:val="21"/>
        </w:rPr>
      </w:pPr>
      <w:r>
        <w:rPr>
          <w:rFonts w:hint="eastAsia" w:ascii="游明朝" w:hAnsi="游明朝" w:eastAsia="游明朝"/>
          <w:sz w:val="21"/>
        </w:rPr>
        <w:t>　募集要項の公開の日から、選定結果の通知日までの間において、以下の要件の全てを満たす法人、団体、研究機関等、若しくは、その法人、団体、研究機関等のみで構成された共同提案者とします。</w:t>
      </w:r>
    </w:p>
    <w:p>
      <w:pPr>
        <w:pStyle w:val="0"/>
        <w:numPr>
          <w:ilvl w:val="1"/>
          <w:numId w:val="1"/>
        </w:numPr>
        <w:spacing w:line="340" w:lineRule="exact"/>
        <w:rPr>
          <w:rFonts w:hint="default" w:ascii="游明朝" w:hAnsi="游明朝" w:eastAsia="游明朝"/>
          <w:sz w:val="21"/>
        </w:rPr>
      </w:pPr>
      <w:r>
        <w:rPr>
          <w:rFonts w:hint="eastAsia" w:ascii="游明朝" w:hAnsi="游明朝" w:eastAsia="游明朝"/>
          <w:sz w:val="21"/>
        </w:rPr>
        <w:t>会社更生法（平成</w:t>
      </w:r>
      <w:r>
        <w:rPr>
          <w:rFonts w:hint="eastAsia" w:ascii="游明朝" w:hAnsi="游明朝" w:eastAsia="游明朝"/>
          <w:sz w:val="21"/>
        </w:rPr>
        <w:t>14</w:t>
      </w:r>
      <w:r>
        <w:rPr>
          <w:rFonts w:hint="eastAsia" w:ascii="游明朝" w:hAnsi="游明朝" w:eastAsia="游明朝"/>
          <w:sz w:val="21"/>
        </w:rPr>
        <w:t>年法律第</w:t>
      </w:r>
      <w:r>
        <w:rPr>
          <w:rFonts w:hint="eastAsia" w:ascii="游明朝" w:hAnsi="游明朝" w:eastAsia="游明朝"/>
          <w:sz w:val="21"/>
        </w:rPr>
        <w:t>154</w:t>
      </w:r>
      <w:r>
        <w:rPr>
          <w:rFonts w:hint="eastAsia" w:ascii="游明朝" w:hAnsi="游明朝" w:eastAsia="游明朝"/>
          <w:sz w:val="21"/>
        </w:rPr>
        <w:t>号）第</w:t>
      </w:r>
      <w:r>
        <w:rPr>
          <w:rFonts w:hint="eastAsia" w:ascii="游明朝" w:hAnsi="游明朝" w:eastAsia="游明朝"/>
          <w:sz w:val="21"/>
        </w:rPr>
        <w:t>17</w:t>
      </w:r>
      <w:r>
        <w:rPr>
          <w:rFonts w:hint="eastAsia" w:ascii="游明朝" w:hAnsi="游明朝" w:eastAsia="游明朝"/>
          <w:sz w:val="21"/>
        </w:rPr>
        <w:t>条の規定に基づく更生手続開始の申立て又は民事再生法（平成</w:t>
      </w:r>
      <w:r>
        <w:rPr>
          <w:rFonts w:hint="eastAsia" w:ascii="游明朝" w:hAnsi="游明朝" w:eastAsia="游明朝"/>
          <w:sz w:val="21"/>
        </w:rPr>
        <w:t>11</w:t>
      </w:r>
      <w:r>
        <w:rPr>
          <w:rFonts w:hint="eastAsia" w:ascii="游明朝" w:hAnsi="游明朝" w:eastAsia="游明朝"/>
          <w:sz w:val="21"/>
        </w:rPr>
        <w:t>年法律第</w:t>
      </w:r>
      <w:r>
        <w:rPr>
          <w:rFonts w:hint="eastAsia" w:ascii="游明朝" w:hAnsi="游明朝" w:eastAsia="游明朝"/>
          <w:sz w:val="21"/>
        </w:rPr>
        <w:t>225</w:t>
      </w:r>
      <w:r>
        <w:rPr>
          <w:rFonts w:hint="eastAsia" w:ascii="游明朝" w:hAnsi="游明朝" w:eastAsia="游明朝"/>
          <w:sz w:val="21"/>
        </w:rPr>
        <w:t>号）第</w:t>
      </w:r>
      <w:r>
        <w:rPr>
          <w:rFonts w:hint="eastAsia" w:ascii="游明朝" w:hAnsi="游明朝" w:eastAsia="游明朝"/>
          <w:sz w:val="21"/>
        </w:rPr>
        <w:t>21</w:t>
      </w:r>
      <w:r>
        <w:rPr>
          <w:rFonts w:hint="eastAsia" w:ascii="游明朝" w:hAnsi="游明朝" w:eastAsia="游明朝"/>
          <w:sz w:val="21"/>
        </w:rPr>
        <w:t>条の規定に基づく再生手続開始の申立てがなされている者（会社更生法の規定に基づく更生手続開始の申立て又は民事再生法の規定に基づく再生手続開始の申立てがなされた者であって、更生計画の認可が決定し、又は再生計画の認可の決定が確定したものを除く。）でないこと。</w:t>
      </w:r>
    </w:p>
    <w:p>
      <w:pPr>
        <w:pStyle w:val="0"/>
        <w:numPr>
          <w:ilvl w:val="1"/>
          <w:numId w:val="1"/>
        </w:numPr>
        <w:spacing w:line="340" w:lineRule="exact"/>
        <w:rPr>
          <w:rFonts w:hint="default" w:ascii="游明朝" w:hAnsi="游明朝" w:eastAsia="游明朝"/>
          <w:sz w:val="21"/>
        </w:rPr>
      </w:pPr>
      <w:r>
        <w:rPr>
          <w:rFonts w:hint="eastAsia" w:ascii="游明朝" w:hAnsi="游明朝" w:eastAsia="游明朝"/>
          <w:sz w:val="21"/>
        </w:rPr>
        <w:t>鎌倉市暴力団排除条例（平成</w:t>
      </w:r>
      <w:r>
        <w:rPr>
          <w:rFonts w:hint="eastAsia" w:ascii="游明朝" w:hAnsi="游明朝" w:eastAsia="游明朝"/>
          <w:sz w:val="21"/>
        </w:rPr>
        <w:t>23</w:t>
      </w:r>
      <w:r>
        <w:rPr>
          <w:rFonts w:hint="eastAsia" w:ascii="游明朝" w:hAnsi="游明朝" w:eastAsia="游明朝"/>
          <w:sz w:val="21"/>
        </w:rPr>
        <w:t>年</w:t>
      </w:r>
      <w:r>
        <w:rPr>
          <w:rFonts w:hint="eastAsia" w:ascii="游明朝" w:hAnsi="游明朝" w:eastAsia="游明朝"/>
          <w:sz w:val="21"/>
        </w:rPr>
        <w:t>10</w:t>
      </w:r>
      <w:r>
        <w:rPr>
          <w:rFonts w:hint="eastAsia" w:ascii="游明朝" w:hAnsi="游明朝" w:eastAsia="游明朝"/>
          <w:sz w:val="21"/>
        </w:rPr>
        <w:t>月条例第</w:t>
      </w:r>
      <w:r>
        <w:rPr>
          <w:rFonts w:hint="eastAsia" w:ascii="游明朝" w:hAnsi="游明朝" w:eastAsia="游明朝"/>
          <w:sz w:val="21"/>
        </w:rPr>
        <w:t>11</w:t>
      </w:r>
      <w:r>
        <w:rPr>
          <w:rFonts w:hint="eastAsia" w:ascii="游明朝" w:hAnsi="游明朝" w:eastAsia="游明朝"/>
          <w:sz w:val="21"/>
        </w:rPr>
        <w:t>号）第２条第２号、第４号又は第５号に該当しないこと。</w:t>
      </w:r>
      <w:r>
        <w:rPr>
          <w:rFonts w:hint="eastAsia"/>
        </w:rPr>
        <w:br w:type="textWrapping" w:clear="none"/>
      </w:r>
    </w:p>
    <w:p>
      <w:pPr>
        <w:pStyle w:val="0"/>
        <w:numPr>
          <w:ilvl w:val="0"/>
          <w:numId w:val="1"/>
        </w:numPr>
        <w:spacing w:line="340" w:lineRule="exact"/>
        <w:rPr>
          <w:rFonts w:hint="default" w:ascii="游明朝" w:hAnsi="游明朝" w:eastAsia="游明朝"/>
          <w:sz w:val="21"/>
        </w:rPr>
      </w:pPr>
      <w:r>
        <w:rPr>
          <w:rFonts w:hint="eastAsia" w:ascii="游ゴシック Medium" w:hAnsi="游ゴシック Medium" w:eastAsia="游ゴシック Medium"/>
          <w:b w:val="1"/>
          <w:sz w:val="21"/>
        </w:rPr>
        <w:t>スケジュール</w:t>
      </w:r>
    </w:p>
    <w:tbl>
      <w:tblPr>
        <w:tblStyle w:val="11"/>
        <w:tblW w:w="8610"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25"/>
        <w:gridCol w:w="5485"/>
      </w:tblGrid>
      <w:tr>
        <w:trPr/>
        <w:tc>
          <w:tcPr>
            <w:tcW w:w="3125" w:type="dxa"/>
            <w:shd w:val="clear" w:color="auto" w:fill="auto"/>
            <w:vAlign w:val="center"/>
          </w:tcPr>
          <w:p>
            <w:pPr>
              <w:pStyle w:val="0"/>
              <w:spacing w:line="340" w:lineRule="exact"/>
              <w:ind w:left="264" w:right="-154" w:rightChars="-64"/>
              <w:rPr>
                <w:rFonts w:hint="default" w:ascii="游明朝" w:hAnsi="游明朝" w:eastAsia="游明朝"/>
                <w:sz w:val="20"/>
              </w:rPr>
            </w:pPr>
            <w:r>
              <w:rPr>
                <w:rFonts w:hint="eastAsia" w:ascii="游明朝" w:hAnsi="游明朝" w:eastAsia="游明朝"/>
                <w:sz w:val="20"/>
              </w:rPr>
              <w:t>募集要項の公表</w:t>
            </w:r>
          </w:p>
        </w:tc>
        <w:tc>
          <w:tcPr>
            <w:tcW w:w="5485" w:type="dxa"/>
            <w:shd w:val="clear" w:color="auto" w:fill="auto"/>
            <w:vAlign w:val="top"/>
          </w:tcPr>
          <w:p>
            <w:pPr>
              <w:pStyle w:val="0"/>
              <w:spacing w:line="340" w:lineRule="exact"/>
              <w:ind w:right="-154" w:rightChars="-64"/>
              <w:jc w:val="left"/>
              <w:rPr>
                <w:rFonts w:hint="default" w:ascii="游明朝" w:hAnsi="游明朝" w:eastAsia="游明朝"/>
                <w:sz w:val="20"/>
              </w:rPr>
            </w:pPr>
            <w:r>
              <w:rPr>
                <w:rFonts w:hint="eastAsia" w:ascii="游明朝" w:hAnsi="游明朝" w:eastAsia="游明朝"/>
                <w:sz w:val="20"/>
              </w:rPr>
              <w:t>令和</w:t>
            </w:r>
            <w:r>
              <w:rPr>
                <w:rFonts w:hint="eastAsia" w:ascii="游明朝" w:hAnsi="游明朝" w:eastAsia="游明朝"/>
                <w:sz w:val="20"/>
              </w:rPr>
              <w:t>3</w:t>
            </w:r>
            <w:r>
              <w:rPr>
                <w:rFonts w:hint="eastAsia" w:ascii="游明朝" w:hAnsi="游明朝" w:eastAsia="游明朝"/>
                <w:sz w:val="20"/>
              </w:rPr>
              <w:t>年（</w:t>
            </w:r>
            <w:r>
              <w:rPr>
                <w:rFonts w:hint="eastAsia" w:ascii="游明朝" w:hAnsi="游明朝" w:eastAsia="游明朝"/>
                <w:sz w:val="20"/>
              </w:rPr>
              <w:t>2021</w:t>
            </w:r>
            <w:r>
              <w:rPr>
                <w:rFonts w:hint="eastAsia" w:ascii="游明朝" w:hAnsi="游明朝" w:eastAsia="游明朝"/>
                <w:sz w:val="20"/>
              </w:rPr>
              <w:t>年）</w:t>
            </w:r>
            <w:r>
              <w:rPr>
                <w:rFonts w:hint="eastAsia" w:ascii="游明朝" w:hAnsi="游明朝" w:eastAsia="游明朝"/>
                <w:sz w:val="20"/>
              </w:rPr>
              <w:t>1</w:t>
            </w:r>
            <w:r>
              <w:rPr>
                <w:rFonts w:hint="eastAsia" w:ascii="游明朝" w:hAnsi="游明朝" w:eastAsia="游明朝"/>
                <w:sz w:val="20"/>
              </w:rPr>
              <w:t>月</w:t>
            </w:r>
            <w:r>
              <w:rPr>
                <w:rFonts w:hint="eastAsia" w:ascii="游明朝" w:hAnsi="游明朝" w:eastAsia="游明朝"/>
                <w:sz w:val="20"/>
              </w:rPr>
              <w:t>29</w:t>
            </w:r>
            <w:r>
              <w:rPr>
                <w:rFonts w:hint="eastAsia" w:ascii="游明朝" w:hAnsi="游明朝" w:eastAsia="游明朝"/>
                <w:sz w:val="20"/>
              </w:rPr>
              <w:t>日（金）</w:t>
            </w:r>
          </w:p>
        </w:tc>
      </w:tr>
      <w:tr>
        <w:trPr/>
        <w:tc>
          <w:tcPr>
            <w:tcW w:w="3125" w:type="dxa"/>
            <w:shd w:val="clear" w:color="auto" w:fill="auto"/>
            <w:vAlign w:val="center"/>
          </w:tcPr>
          <w:p>
            <w:pPr>
              <w:pStyle w:val="0"/>
              <w:spacing w:line="340" w:lineRule="exact"/>
              <w:ind w:left="264" w:right="-154" w:rightChars="-64"/>
              <w:rPr>
                <w:rFonts w:hint="default" w:ascii="游明朝" w:hAnsi="游明朝" w:eastAsia="游明朝"/>
                <w:sz w:val="20"/>
              </w:rPr>
            </w:pPr>
            <w:r>
              <w:rPr>
                <w:rFonts w:hint="eastAsia" w:ascii="游明朝" w:hAnsi="游明朝" w:eastAsia="游明朝"/>
                <w:sz w:val="20"/>
              </w:rPr>
              <w:t>質問の受付</w:t>
            </w:r>
          </w:p>
        </w:tc>
        <w:tc>
          <w:tcPr>
            <w:tcW w:w="5485" w:type="dxa"/>
            <w:shd w:val="clear" w:color="auto" w:fill="auto"/>
            <w:vAlign w:val="top"/>
          </w:tcPr>
          <w:p>
            <w:pPr>
              <w:pStyle w:val="0"/>
              <w:spacing w:line="340" w:lineRule="exact"/>
              <w:ind w:right="-154" w:rightChars="-64"/>
              <w:jc w:val="left"/>
              <w:rPr>
                <w:rFonts w:hint="default" w:ascii="游明朝" w:hAnsi="游明朝" w:eastAsia="游明朝"/>
                <w:spacing w:val="-2"/>
                <w:sz w:val="20"/>
              </w:rPr>
            </w:pPr>
            <w:r>
              <w:rPr>
                <w:rFonts w:hint="eastAsia" w:ascii="游明朝" w:hAnsi="游明朝" w:eastAsia="游明朝"/>
                <w:spacing w:val="-2"/>
                <w:sz w:val="20"/>
              </w:rPr>
              <w:t>令和</w:t>
            </w:r>
            <w:r>
              <w:rPr>
                <w:rFonts w:hint="eastAsia" w:ascii="游明朝" w:hAnsi="游明朝" w:eastAsia="游明朝"/>
                <w:spacing w:val="-2"/>
                <w:sz w:val="20"/>
              </w:rPr>
              <w:t>3</w:t>
            </w:r>
            <w:r>
              <w:rPr>
                <w:rFonts w:hint="eastAsia" w:ascii="游明朝" w:hAnsi="游明朝" w:eastAsia="游明朝"/>
                <w:spacing w:val="-2"/>
                <w:sz w:val="20"/>
              </w:rPr>
              <w:t>年（</w:t>
            </w:r>
            <w:r>
              <w:rPr>
                <w:rFonts w:hint="eastAsia" w:ascii="游明朝" w:hAnsi="游明朝" w:eastAsia="游明朝"/>
                <w:spacing w:val="-2"/>
                <w:sz w:val="20"/>
              </w:rPr>
              <w:t>2021</w:t>
            </w:r>
            <w:r>
              <w:rPr>
                <w:rFonts w:hint="eastAsia" w:ascii="游明朝" w:hAnsi="游明朝" w:eastAsia="游明朝"/>
                <w:spacing w:val="-2"/>
                <w:sz w:val="20"/>
              </w:rPr>
              <w:t>年）</w:t>
            </w:r>
            <w:r>
              <w:rPr>
                <w:rFonts w:hint="eastAsia" w:ascii="游明朝" w:hAnsi="游明朝" w:eastAsia="游明朝"/>
                <w:sz w:val="20"/>
              </w:rPr>
              <w:t>2</w:t>
            </w:r>
            <w:r>
              <w:rPr>
                <w:rFonts w:hint="eastAsia" w:ascii="游明朝" w:hAnsi="游明朝" w:eastAsia="游明朝"/>
                <w:spacing w:val="-2"/>
                <w:sz w:val="20"/>
              </w:rPr>
              <w:t>月</w:t>
            </w:r>
            <w:r>
              <w:rPr>
                <w:rFonts w:hint="eastAsia" w:ascii="游明朝" w:hAnsi="游明朝" w:eastAsia="游明朝"/>
                <w:sz w:val="20"/>
              </w:rPr>
              <w:t>５</w:t>
            </w:r>
            <w:r>
              <w:rPr>
                <w:rFonts w:hint="eastAsia" w:ascii="游明朝" w:hAnsi="游明朝" w:eastAsia="游明朝"/>
                <w:spacing w:val="-2"/>
                <w:sz w:val="20"/>
              </w:rPr>
              <w:t>日（</w:t>
            </w:r>
            <w:r>
              <w:rPr>
                <w:rFonts w:hint="eastAsia" w:ascii="游明朝" w:hAnsi="游明朝" w:eastAsia="游明朝"/>
                <w:sz w:val="20"/>
              </w:rPr>
              <w:t>金</w:t>
            </w:r>
            <w:r>
              <w:rPr>
                <w:rFonts w:hint="eastAsia" w:ascii="游明朝" w:hAnsi="游明朝" w:eastAsia="游明朝"/>
                <w:spacing w:val="-2"/>
                <w:sz w:val="20"/>
              </w:rPr>
              <w:t>）午後</w:t>
            </w:r>
            <w:r>
              <w:rPr>
                <w:rFonts w:hint="eastAsia" w:ascii="游明朝" w:hAnsi="游明朝" w:eastAsia="游明朝"/>
                <w:sz w:val="20"/>
              </w:rPr>
              <w:t>5</w:t>
            </w:r>
            <w:r>
              <w:rPr>
                <w:rFonts w:hint="eastAsia" w:ascii="游明朝" w:hAnsi="游明朝" w:eastAsia="游明朝"/>
                <w:spacing w:val="-2"/>
                <w:sz w:val="20"/>
              </w:rPr>
              <w:t>時まで</w:t>
            </w:r>
          </w:p>
        </w:tc>
      </w:tr>
      <w:tr>
        <w:trPr/>
        <w:tc>
          <w:tcPr>
            <w:tcW w:w="3125" w:type="dxa"/>
            <w:shd w:val="clear" w:color="auto" w:fill="auto"/>
            <w:vAlign w:val="center"/>
          </w:tcPr>
          <w:p>
            <w:pPr>
              <w:pStyle w:val="0"/>
              <w:spacing w:line="340" w:lineRule="exact"/>
              <w:ind w:left="264" w:right="-154" w:rightChars="-64"/>
              <w:rPr>
                <w:rFonts w:hint="default" w:ascii="游明朝" w:hAnsi="游明朝" w:eastAsia="游明朝"/>
                <w:sz w:val="20"/>
              </w:rPr>
            </w:pPr>
            <w:r>
              <w:rPr>
                <w:rFonts w:hint="eastAsia" w:ascii="游明朝" w:hAnsi="游明朝" w:eastAsia="游明朝"/>
                <w:sz w:val="20"/>
              </w:rPr>
              <w:t>質問への回答</w:t>
            </w:r>
          </w:p>
        </w:tc>
        <w:tc>
          <w:tcPr>
            <w:tcW w:w="5485" w:type="dxa"/>
            <w:shd w:val="clear" w:color="auto" w:fill="auto"/>
            <w:vAlign w:val="top"/>
          </w:tcPr>
          <w:p>
            <w:pPr>
              <w:pStyle w:val="0"/>
              <w:spacing w:line="340" w:lineRule="exact"/>
              <w:ind w:right="-154" w:rightChars="-64"/>
              <w:jc w:val="left"/>
              <w:rPr>
                <w:rFonts w:hint="default" w:ascii="游明朝" w:hAnsi="游明朝" w:eastAsia="游明朝"/>
                <w:sz w:val="20"/>
              </w:rPr>
            </w:pPr>
            <w:r>
              <w:rPr>
                <w:rFonts w:hint="eastAsia" w:ascii="游明朝" w:hAnsi="游明朝" w:eastAsia="游明朝"/>
                <w:sz w:val="20"/>
              </w:rPr>
              <w:t>令和</w:t>
            </w:r>
            <w:r>
              <w:rPr>
                <w:rFonts w:hint="eastAsia" w:ascii="游明朝" w:hAnsi="游明朝" w:eastAsia="游明朝"/>
                <w:sz w:val="20"/>
              </w:rPr>
              <w:t>3</w:t>
            </w:r>
            <w:r>
              <w:rPr>
                <w:rFonts w:hint="eastAsia" w:ascii="游明朝" w:hAnsi="游明朝" w:eastAsia="游明朝"/>
                <w:sz w:val="20"/>
              </w:rPr>
              <w:t>年（</w:t>
            </w:r>
            <w:r>
              <w:rPr>
                <w:rFonts w:hint="eastAsia" w:ascii="游明朝" w:hAnsi="游明朝" w:eastAsia="游明朝"/>
                <w:sz w:val="20"/>
              </w:rPr>
              <w:t>2021</w:t>
            </w:r>
            <w:r>
              <w:rPr>
                <w:rFonts w:hint="eastAsia" w:ascii="游明朝" w:hAnsi="游明朝" w:eastAsia="游明朝"/>
                <w:sz w:val="20"/>
              </w:rPr>
              <w:t>年）</w:t>
            </w:r>
            <w:r>
              <w:rPr>
                <w:rFonts w:hint="eastAsia" w:ascii="游明朝" w:hAnsi="游明朝" w:eastAsia="游明朝"/>
                <w:sz w:val="20"/>
              </w:rPr>
              <w:t>2</w:t>
            </w:r>
            <w:r>
              <w:rPr>
                <w:rFonts w:hint="eastAsia" w:ascii="游明朝" w:hAnsi="游明朝" w:eastAsia="游明朝"/>
                <w:sz w:val="20"/>
              </w:rPr>
              <w:t>月８日（月）予定</w:t>
            </w:r>
          </w:p>
        </w:tc>
      </w:tr>
      <w:tr>
        <w:trPr/>
        <w:tc>
          <w:tcPr>
            <w:tcW w:w="3125" w:type="dxa"/>
            <w:shd w:val="clear" w:color="auto" w:fill="auto"/>
            <w:vAlign w:val="center"/>
          </w:tcPr>
          <w:p>
            <w:pPr>
              <w:pStyle w:val="0"/>
              <w:spacing w:line="340" w:lineRule="exact"/>
              <w:ind w:left="264" w:right="-154" w:rightChars="-64"/>
              <w:rPr>
                <w:rFonts w:hint="default" w:ascii="游明朝" w:hAnsi="游明朝" w:eastAsia="游明朝"/>
                <w:sz w:val="20"/>
              </w:rPr>
            </w:pPr>
            <w:r>
              <w:rPr>
                <w:rFonts w:hint="eastAsia" w:ascii="游明朝" w:hAnsi="游明朝" w:eastAsia="游明朝"/>
                <w:sz w:val="20"/>
              </w:rPr>
              <w:t>応募申込書の提出</w:t>
            </w:r>
          </w:p>
        </w:tc>
        <w:tc>
          <w:tcPr>
            <w:tcW w:w="5485" w:type="dxa"/>
            <w:shd w:val="clear" w:color="auto" w:fill="auto"/>
            <w:vAlign w:val="top"/>
          </w:tcPr>
          <w:p>
            <w:pPr>
              <w:pStyle w:val="0"/>
              <w:spacing w:line="340" w:lineRule="exact"/>
              <w:ind w:right="-154" w:rightChars="-64"/>
              <w:jc w:val="left"/>
              <w:rPr>
                <w:rFonts w:hint="default" w:ascii="游明朝" w:hAnsi="游明朝" w:eastAsia="游明朝"/>
                <w:spacing w:val="-2"/>
                <w:sz w:val="20"/>
              </w:rPr>
            </w:pPr>
            <w:r>
              <w:rPr>
                <w:rFonts w:hint="eastAsia" w:ascii="游明朝" w:hAnsi="游明朝" w:eastAsia="游明朝"/>
                <w:spacing w:val="-2"/>
                <w:sz w:val="20"/>
              </w:rPr>
              <w:t>令和</w:t>
            </w:r>
            <w:r>
              <w:rPr>
                <w:rFonts w:hint="eastAsia" w:ascii="游明朝" w:hAnsi="游明朝" w:eastAsia="游明朝"/>
                <w:spacing w:val="-2"/>
                <w:sz w:val="20"/>
              </w:rPr>
              <w:t>3</w:t>
            </w:r>
            <w:r>
              <w:rPr>
                <w:rFonts w:hint="eastAsia" w:ascii="游明朝" w:hAnsi="游明朝" w:eastAsia="游明朝"/>
                <w:spacing w:val="-2"/>
                <w:sz w:val="20"/>
              </w:rPr>
              <w:t>年（</w:t>
            </w:r>
            <w:r>
              <w:rPr>
                <w:rFonts w:hint="eastAsia" w:ascii="游明朝" w:hAnsi="游明朝" w:eastAsia="游明朝"/>
                <w:spacing w:val="-2"/>
                <w:sz w:val="20"/>
              </w:rPr>
              <w:t>2021</w:t>
            </w:r>
            <w:r>
              <w:rPr>
                <w:rFonts w:hint="eastAsia" w:ascii="游明朝" w:hAnsi="游明朝" w:eastAsia="游明朝"/>
                <w:spacing w:val="-2"/>
                <w:sz w:val="20"/>
              </w:rPr>
              <w:t>年）</w:t>
            </w:r>
            <w:r>
              <w:rPr>
                <w:rFonts w:hint="eastAsia" w:ascii="游明朝" w:hAnsi="游明朝" w:eastAsia="游明朝"/>
                <w:sz w:val="20"/>
              </w:rPr>
              <w:t>2</w:t>
            </w:r>
            <w:r>
              <w:rPr>
                <w:rFonts w:hint="eastAsia" w:ascii="游明朝" w:hAnsi="游明朝" w:eastAsia="游明朝"/>
                <w:spacing w:val="-2"/>
                <w:sz w:val="20"/>
              </w:rPr>
              <w:t>月</w:t>
            </w:r>
            <w:r>
              <w:rPr>
                <w:rFonts w:hint="eastAsia" w:ascii="游明朝" w:hAnsi="游明朝" w:eastAsia="游明朝"/>
                <w:sz w:val="20"/>
              </w:rPr>
              <w:t>15</w:t>
            </w:r>
            <w:r>
              <w:rPr>
                <w:rFonts w:hint="eastAsia" w:ascii="游明朝" w:hAnsi="游明朝" w:eastAsia="游明朝"/>
                <w:spacing w:val="-2"/>
                <w:sz w:val="20"/>
              </w:rPr>
              <w:t>日</w:t>
            </w:r>
            <w:r>
              <w:rPr>
                <w:rFonts w:hint="eastAsia" w:ascii="游明朝" w:hAnsi="游明朝" w:eastAsia="游明朝"/>
                <w:sz w:val="20"/>
              </w:rPr>
              <w:t>（月）</w:t>
            </w:r>
            <w:r>
              <w:rPr>
                <w:rFonts w:hint="eastAsia" w:ascii="游明朝" w:hAnsi="游明朝" w:eastAsia="游明朝"/>
                <w:spacing w:val="-2"/>
                <w:sz w:val="20"/>
              </w:rPr>
              <w:t>正午まで</w:t>
            </w:r>
          </w:p>
        </w:tc>
      </w:tr>
      <w:tr>
        <w:trPr/>
        <w:tc>
          <w:tcPr>
            <w:tcW w:w="3125" w:type="dxa"/>
            <w:shd w:val="clear" w:color="auto" w:fill="auto"/>
            <w:vAlign w:val="center"/>
          </w:tcPr>
          <w:p>
            <w:pPr>
              <w:pStyle w:val="0"/>
              <w:spacing w:line="340" w:lineRule="exact"/>
              <w:ind w:left="264"/>
              <w:rPr>
                <w:rFonts w:hint="default" w:ascii="游明朝" w:hAnsi="游明朝" w:eastAsia="游明朝"/>
                <w:sz w:val="20"/>
              </w:rPr>
            </w:pPr>
            <w:r>
              <w:rPr>
                <w:rFonts w:hint="eastAsia" w:ascii="游明朝" w:hAnsi="游明朝" w:eastAsia="游明朝"/>
                <w:sz w:val="20"/>
              </w:rPr>
              <w:t>審査</w:t>
            </w:r>
          </w:p>
        </w:tc>
        <w:tc>
          <w:tcPr>
            <w:tcW w:w="5485" w:type="dxa"/>
            <w:shd w:val="clear" w:color="auto" w:fill="auto"/>
            <w:vAlign w:val="top"/>
          </w:tcPr>
          <w:p>
            <w:pPr>
              <w:pStyle w:val="0"/>
              <w:spacing w:line="340" w:lineRule="exact"/>
              <w:ind w:right="-154" w:rightChars="-64"/>
              <w:jc w:val="left"/>
              <w:rPr>
                <w:rFonts w:hint="default" w:ascii="游明朝" w:hAnsi="游明朝" w:eastAsia="游明朝"/>
                <w:sz w:val="20"/>
              </w:rPr>
            </w:pPr>
            <w:r>
              <w:rPr>
                <w:rFonts w:hint="eastAsia" w:ascii="游明朝" w:hAnsi="游明朝" w:eastAsia="游明朝"/>
                <w:sz w:val="20"/>
              </w:rPr>
              <w:t>令和</w:t>
            </w:r>
            <w:r>
              <w:rPr>
                <w:rFonts w:hint="eastAsia" w:ascii="游明朝" w:hAnsi="游明朝" w:eastAsia="游明朝"/>
                <w:sz w:val="20"/>
              </w:rPr>
              <w:t>3</w:t>
            </w:r>
            <w:r>
              <w:rPr>
                <w:rFonts w:hint="eastAsia" w:ascii="游明朝" w:hAnsi="游明朝" w:eastAsia="游明朝"/>
                <w:sz w:val="20"/>
              </w:rPr>
              <w:t>年（</w:t>
            </w:r>
            <w:r>
              <w:rPr>
                <w:rFonts w:hint="eastAsia" w:ascii="游明朝" w:hAnsi="游明朝" w:eastAsia="游明朝"/>
                <w:sz w:val="20"/>
              </w:rPr>
              <w:t>2021</w:t>
            </w:r>
            <w:r>
              <w:rPr>
                <w:rFonts w:hint="eastAsia" w:ascii="游明朝" w:hAnsi="游明朝" w:eastAsia="游明朝"/>
                <w:sz w:val="20"/>
              </w:rPr>
              <w:t>年）</w:t>
            </w:r>
            <w:r>
              <w:rPr>
                <w:rFonts w:hint="eastAsia" w:ascii="游明朝" w:hAnsi="游明朝" w:eastAsia="游明朝"/>
                <w:sz w:val="20"/>
              </w:rPr>
              <w:t>2</w:t>
            </w:r>
            <w:r>
              <w:rPr>
                <w:rFonts w:hint="eastAsia" w:ascii="游明朝" w:hAnsi="游明朝" w:eastAsia="游明朝"/>
                <w:sz w:val="20"/>
              </w:rPr>
              <w:t>月</w:t>
            </w:r>
            <w:r>
              <w:rPr>
                <w:rFonts w:hint="eastAsia" w:ascii="游明朝" w:hAnsi="游明朝" w:eastAsia="游明朝"/>
                <w:sz w:val="20"/>
              </w:rPr>
              <w:t>15</w:t>
            </w:r>
            <w:r>
              <w:rPr>
                <w:rFonts w:hint="eastAsia" w:ascii="游明朝" w:hAnsi="游明朝" w:eastAsia="游明朝"/>
                <w:sz w:val="20"/>
              </w:rPr>
              <w:t>日（月）から</w:t>
            </w:r>
          </w:p>
          <w:p>
            <w:pPr>
              <w:pStyle w:val="0"/>
              <w:spacing w:line="340" w:lineRule="exact"/>
              <w:ind w:right="-154" w:rightChars="-64"/>
              <w:jc w:val="left"/>
              <w:rPr>
                <w:rFonts w:hint="default" w:ascii="游明朝" w:hAnsi="游明朝" w:eastAsia="游明朝"/>
                <w:sz w:val="20"/>
              </w:rPr>
            </w:pPr>
            <w:r>
              <w:rPr>
                <w:rFonts w:hint="eastAsia" w:ascii="游明朝" w:hAnsi="游明朝" w:eastAsia="游明朝"/>
                <w:sz w:val="20"/>
              </w:rPr>
              <w:t>令和</w:t>
            </w:r>
            <w:r>
              <w:rPr>
                <w:rFonts w:hint="eastAsia" w:ascii="游明朝" w:hAnsi="游明朝" w:eastAsia="游明朝"/>
                <w:sz w:val="20"/>
              </w:rPr>
              <w:t>3</w:t>
            </w:r>
            <w:r>
              <w:rPr>
                <w:rFonts w:hint="eastAsia" w:ascii="游明朝" w:hAnsi="游明朝" w:eastAsia="游明朝"/>
                <w:sz w:val="20"/>
              </w:rPr>
              <w:t>年（</w:t>
            </w:r>
            <w:r>
              <w:rPr>
                <w:rFonts w:hint="eastAsia" w:ascii="游明朝" w:hAnsi="游明朝" w:eastAsia="游明朝"/>
                <w:sz w:val="20"/>
              </w:rPr>
              <w:t>2021</w:t>
            </w:r>
            <w:r>
              <w:rPr>
                <w:rFonts w:hint="eastAsia" w:ascii="游明朝" w:hAnsi="游明朝" w:eastAsia="游明朝"/>
                <w:sz w:val="20"/>
              </w:rPr>
              <w:t>年）</w:t>
            </w:r>
            <w:r>
              <w:rPr>
                <w:rFonts w:hint="eastAsia" w:ascii="游明朝" w:hAnsi="游明朝" w:eastAsia="游明朝"/>
                <w:sz w:val="20"/>
              </w:rPr>
              <w:t>2</w:t>
            </w:r>
            <w:r>
              <w:rPr>
                <w:rFonts w:hint="eastAsia" w:ascii="游明朝" w:hAnsi="游明朝" w:eastAsia="游明朝"/>
                <w:sz w:val="20"/>
              </w:rPr>
              <w:t>月</w:t>
            </w:r>
            <w:r>
              <w:rPr>
                <w:rFonts w:hint="eastAsia" w:ascii="游明朝" w:hAnsi="游明朝" w:eastAsia="游明朝"/>
                <w:sz w:val="20"/>
              </w:rPr>
              <w:t>19</w:t>
            </w:r>
            <w:r>
              <w:rPr>
                <w:rFonts w:hint="eastAsia" w:ascii="游明朝" w:hAnsi="游明朝" w:eastAsia="游明朝"/>
                <w:sz w:val="20"/>
              </w:rPr>
              <w:t>日（金）まで（予定）</w:t>
            </w:r>
          </w:p>
        </w:tc>
      </w:tr>
      <w:tr>
        <w:trPr>
          <w:trHeight w:val="378" w:hRule="atLeast"/>
        </w:trPr>
        <w:tc>
          <w:tcPr>
            <w:tcW w:w="3125" w:type="dxa"/>
            <w:shd w:val="clear" w:color="auto" w:fill="auto"/>
            <w:vAlign w:val="center"/>
          </w:tcPr>
          <w:p>
            <w:pPr>
              <w:pStyle w:val="0"/>
              <w:spacing w:line="340" w:lineRule="exact"/>
              <w:ind w:left="264" w:right="-154" w:rightChars="-64"/>
              <w:rPr>
                <w:rFonts w:hint="default" w:ascii="游明朝" w:hAnsi="游明朝" w:eastAsia="游明朝"/>
                <w:sz w:val="20"/>
              </w:rPr>
            </w:pPr>
            <w:r>
              <w:rPr>
                <w:rFonts w:hint="eastAsia" w:ascii="游明朝" w:hAnsi="游明朝" w:eastAsia="游明朝"/>
                <w:sz w:val="20"/>
              </w:rPr>
              <w:t>結果通知</w:t>
            </w:r>
          </w:p>
        </w:tc>
        <w:tc>
          <w:tcPr>
            <w:tcW w:w="5485" w:type="dxa"/>
            <w:shd w:val="clear" w:color="auto" w:fill="auto"/>
            <w:vAlign w:val="center"/>
          </w:tcPr>
          <w:p>
            <w:pPr>
              <w:pStyle w:val="0"/>
              <w:spacing w:line="340" w:lineRule="exact"/>
              <w:ind w:right="-154" w:rightChars="-64"/>
              <w:jc w:val="left"/>
              <w:rPr>
                <w:rFonts w:hint="default" w:ascii="游明朝" w:hAnsi="游明朝" w:eastAsia="游明朝"/>
                <w:sz w:val="20"/>
              </w:rPr>
            </w:pPr>
            <w:r>
              <w:rPr>
                <w:rFonts w:hint="eastAsia" w:ascii="游明朝" w:hAnsi="游明朝" w:eastAsia="游明朝"/>
                <w:sz w:val="20"/>
              </w:rPr>
              <w:t>令和</w:t>
            </w:r>
            <w:r>
              <w:rPr>
                <w:rFonts w:hint="eastAsia" w:ascii="游明朝" w:hAnsi="游明朝" w:eastAsia="游明朝"/>
                <w:sz w:val="20"/>
              </w:rPr>
              <w:t>3</w:t>
            </w:r>
            <w:r>
              <w:rPr>
                <w:rFonts w:hint="eastAsia" w:ascii="游明朝" w:hAnsi="游明朝" w:eastAsia="游明朝"/>
                <w:sz w:val="20"/>
              </w:rPr>
              <w:t>年（</w:t>
            </w:r>
            <w:r>
              <w:rPr>
                <w:rFonts w:hint="eastAsia" w:ascii="游明朝" w:hAnsi="游明朝" w:eastAsia="游明朝"/>
                <w:sz w:val="20"/>
              </w:rPr>
              <w:t>2021</w:t>
            </w:r>
            <w:r>
              <w:rPr>
                <w:rFonts w:hint="eastAsia" w:ascii="游明朝" w:hAnsi="游明朝" w:eastAsia="游明朝"/>
                <w:sz w:val="20"/>
              </w:rPr>
              <w:t>年）</w:t>
            </w:r>
            <w:r>
              <w:rPr>
                <w:rFonts w:hint="eastAsia" w:ascii="游明朝" w:hAnsi="游明朝" w:eastAsia="游明朝"/>
                <w:sz w:val="20"/>
              </w:rPr>
              <w:t>2</w:t>
            </w:r>
            <w:r>
              <w:rPr>
                <w:rFonts w:hint="eastAsia" w:ascii="游明朝" w:hAnsi="游明朝" w:eastAsia="游明朝"/>
                <w:sz w:val="20"/>
              </w:rPr>
              <w:t>月</w:t>
            </w:r>
            <w:r>
              <w:rPr>
                <w:rFonts w:hint="eastAsia" w:ascii="游明朝" w:hAnsi="游明朝" w:eastAsia="游明朝"/>
                <w:sz w:val="20"/>
              </w:rPr>
              <w:t>22</w:t>
            </w:r>
            <w:r>
              <w:rPr>
                <w:rFonts w:hint="eastAsia" w:ascii="游明朝" w:hAnsi="游明朝" w:eastAsia="游明朝"/>
                <w:sz w:val="20"/>
              </w:rPr>
              <w:t>日（月）（予定）</w:t>
            </w:r>
          </w:p>
        </w:tc>
      </w:tr>
    </w:tbl>
    <w:p>
      <w:pPr>
        <w:pStyle w:val="0"/>
        <w:spacing w:line="340" w:lineRule="exact"/>
        <w:ind w:left="255"/>
        <w:rPr>
          <w:rFonts w:hint="default" w:ascii="游明朝" w:hAnsi="游明朝" w:eastAsia="游明朝"/>
          <w:sz w:val="21"/>
        </w:rPr>
      </w:pPr>
    </w:p>
    <w:p>
      <w:pPr>
        <w:pStyle w:val="0"/>
        <w:numPr>
          <w:ilvl w:val="0"/>
          <w:numId w:val="1"/>
        </w:numPr>
        <w:spacing w:line="340" w:lineRule="exact"/>
        <w:rPr>
          <w:rFonts w:hint="default" w:ascii="游明朝" w:hAnsi="游明朝" w:eastAsia="游明朝"/>
          <w:sz w:val="21"/>
        </w:rPr>
      </w:pPr>
      <w:r>
        <w:rPr>
          <w:rFonts w:hint="eastAsia" w:ascii="游ゴシック Medium" w:hAnsi="游ゴシック Medium" w:eastAsia="游ゴシック Medium"/>
          <w:b w:val="1"/>
          <w:sz w:val="21"/>
        </w:rPr>
        <w:t>質問の受付</w:t>
      </w:r>
    </w:p>
    <w:p>
      <w:pPr>
        <w:pStyle w:val="0"/>
        <w:spacing w:line="340" w:lineRule="exact"/>
        <w:ind w:left="255" w:firstLine="210" w:firstLineChars="100"/>
        <w:rPr>
          <w:rFonts w:hint="default" w:ascii="游明朝" w:hAnsi="游明朝" w:eastAsia="游明朝"/>
          <w:sz w:val="21"/>
        </w:rPr>
      </w:pPr>
      <w:r>
        <w:rPr>
          <w:rFonts w:hint="eastAsia" w:ascii="游明朝" w:hAnsi="游明朝" w:eastAsia="游明朝"/>
          <w:sz w:val="21"/>
        </w:rPr>
        <w:t>質問がある場合は、以下のとおりメールにてご質問をお寄せください。</w:t>
      </w:r>
    </w:p>
    <w:p>
      <w:pPr>
        <w:pStyle w:val="0"/>
        <w:numPr>
          <w:ilvl w:val="1"/>
          <w:numId w:val="1"/>
        </w:numPr>
        <w:spacing w:line="340" w:lineRule="exact"/>
        <w:rPr>
          <w:rFonts w:hint="default" w:ascii="游明朝" w:hAnsi="游明朝" w:eastAsia="游明朝"/>
          <w:sz w:val="21"/>
        </w:rPr>
      </w:pPr>
      <w:r>
        <w:rPr>
          <w:rFonts w:hint="eastAsia" w:ascii="游明朝" w:hAnsi="游明朝" w:eastAsia="游明朝"/>
          <w:sz w:val="21"/>
        </w:rPr>
        <w:t>受付期間</w:t>
      </w:r>
    </w:p>
    <w:p>
      <w:pPr>
        <w:pStyle w:val="0"/>
        <w:spacing w:line="340" w:lineRule="exact"/>
        <w:ind w:left="510" w:firstLine="210" w:firstLineChars="100"/>
        <w:rPr>
          <w:rFonts w:hint="default" w:ascii="游明朝" w:hAnsi="游明朝" w:eastAsia="游明朝"/>
          <w:sz w:val="21"/>
        </w:rPr>
      </w:pPr>
      <w:r>
        <w:rPr>
          <w:rFonts w:hint="eastAsia" w:ascii="游明朝" w:hAnsi="游明朝" w:eastAsia="游明朝"/>
          <w:sz w:val="21"/>
        </w:rPr>
        <w:t>公表から令和</w:t>
      </w:r>
      <w:r>
        <w:rPr>
          <w:rFonts w:hint="eastAsia" w:ascii="游明朝" w:hAnsi="游明朝" w:eastAsia="游明朝"/>
          <w:sz w:val="21"/>
        </w:rPr>
        <w:t>3</w:t>
      </w:r>
      <w:r>
        <w:rPr>
          <w:rFonts w:hint="eastAsia" w:ascii="游明朝" w:hAnsi="游明朝" w:eastAsia="游明朝"/>
          <w:sz w:val="21"/>
        </w:rPr>
        <w:t>年（</w:t>
      </w:r>
      <w:r>
        <w:rPr>
          <w:rFonts w:hint="eastAsia" w:ascii="游明朝" w:hAnsi="游明朝" w:eastAsia="游明朝"/>
          <w:sz w:val="21"/>
        </w:rPr>
        <w:t>2021</w:t>
      </w:r>
      <w:r>
        <w:rPr>
          <w:rFonts w:hint="eastAsia" w:ascii="游明朝" w:hAnsi="游明朝" w:eastAsia="游明朝"/>
          <w:sz w:val="21"/>
        </w:rPr>
        <w:t>年）</w:t>
      </w:r>
      <w:r>
        <w:rPr>
          <w:rFonts w:hint="eastAsia" w:ascii="游明朝" w:hAnsi="游明朝" w:eastAsia="游明朝"/>
          <w:sz w:val="21"/>
        </w:rPr>
        <w:t>2</w:t>
      </w:r>
      <w:r>
        <w:rPr>
          <w:rFonts w:hint="eastAsia" w:ascii="游明朝" w:hAnsi="游明朝" w:eastAsia="游明朝"/>
          <w:sz w:val="21"/>
        </w:rPr>
        <w:t>月</w:t>
      </w:r>
      <w:r>
        <w:rPr>
          <w:rFonts w:hint="eastAsia" w:ascii="游明朝" w:hAnsi="游明朝" w:eastAsia="游明朝"/>
          <w:sz w:val="21"/>
        </w:rPr>
        <w:t>5</w:t>
      </w:r>
      <w:r>
        <w:rPr>
          <w:rFonts w:hint="eastAsia" w:ascii="游明朝" w:hAnsi="游明朝" w:eastAsia="游明朝"/>
          <w:sz w:val="21"/>
        </w:rPr>
        <w:t>日（金）午後</w:t>
      </w:r>
      <w:r>
        <w:rPr>
          <w:rFonts w:hint="eastAsia" w:ascii="游明朝" w:hAnsi="游明朝" w:eastAsia="游明朝"/>
          <w:sz w:val="21"/>
        </w:rPr>
        <w:t>5</w:t>
      </w:r>
      <w:r>
        <w:rPr>
          <w:rFonts w:hint="eastAsia" w:ascii="游明朝" w:hAnsi="游明朝" w:eastAsia="游明朝"/>
          <w:sz w:val="21"/>
        </w:rPr>
        <w:t>時まで</w:t>
      </w:r>
    </w:p>
    <w:p>
      <w:pPr>
        <w:pStyle w:val="0"/>
        <w:numPr>
          <w:ilvl w:val="1"/>
          <w:numId w:val="1"/>
        </w:numPr>
        <w:spacing w:line="340" w:lineRule="exact"/>
        <w:rPr>
          <w:rFonts w:hint="default" w:ascii="游明朝" w:hAnsi="游明朝" w:eastAsia="游明朝"/>
          <w:sz w:val="21"/>
        </w:rPr>
      </w:pPr>
      <w:r>
        <w:rPr>
          <w:rFonts w:hint="eastAsia" w:ascii="游明朝" w:hAnsi="游明朝" w:eastAsia="游明朝"/>
          <w:sz w:val="21"/>
        </w:rPr>
        <w:t>提出方法</w:t>
      </w:r>
    </w:p>
    <w:p>
      <w:pPr>
        <w:pStyle w:val="0"/>
        <w:spacing w:line="340" w:lineRule="exact"/>
        <w:ind w:left="510" w:firstLine="210" w:firstLineChars="100"/>
        <w:rPr>
          <w:rFonts w:hint="default" w:ascii="游明朝" w:hAnsi="游明朝" w:eastAsia="游明朝"/>
          <w:sz w:val="21"/>
        </w:rPr>
      </w:pPr>
      <w:r>
        <w:rPr>
          <w:rFonts w:hint="eastAsia" w:ascii="游明朝" w:hAnsi="游明朝" w:eastAsia="游明朝"/>
          <w:sz w:val="21"/>
        </w:rPr>
        <w:t>電子メール本文に質問事項を記載し、共創計画部政策創造課へ送信してください。電子メールの表題は「鎌倉市スーパーシティ連携事業者候補の公募選定に関する質問（事業者名）」としてください。なお、電話での問合わせ等、メール以外での質問については回答いたしません。</w:t>
      </w:r>
      <w:r>
        <w:rPr>
          <w:rFonts w:hint="eastAsia"/>
        </w:rPr>
        <w:br w:type="textWrapping" w:clear="none"/>
      </w:r>
    </w:p>
    <w:p>
      <w:pPr>
        <w:pStyle w:val="0"/>
        <w:numPr>
          <w:ilvl w:val="1"/>
          <w:numId w:val="1"/>
        </w:numPr>
        <w:spacing w:line="340" w:lineRule="exact"/>
        <w:rPr>
          <w:rFonts w:hint="default" w:ascii="游明朝" w:hAnsi="游明朝" w:eastAsia="游明朝"/>
          <w:sz w:val="21"/>
        </w:rPr>
      </w:pPr>
      <w:r>
        <w:rPr>
          <w:rFonts w:hint="eastAsia" w:ascii="游明朝" w:hAnsi="游明朝" w:eastAsia="游明朝"/>
          <w:sz w:val="21"/>
        </w:rPr>
        <w:t>回答</w:t>
      </w:r>
    </w:p>
    <w:p>
      <w:pPr>
        <w:pStyle w:val="0"/>
        <w:spacing w:line="340" w:lineRule="exact"/>
        <w:ind w:left="510" w:firstLine="210" w:firstLineChars="100"/>
        <w:rPr>
          <w:rFonts w:hint="default" w:ascii="游明朝" w:hAnsi="游明朝" w:eastAsia="游明朝"/>
          <w:sz w:val="21"/>
        </w:rPr>
      </w:pPr>
      <w:r>
        <w:rPr>
          <w:rFonts w:hint="eastAsia" w:ascii="游明朝" w:hAnsi="游明朝" w:eastAsia="游明朝"/>
          <w:sz w:val="21"/>
        </w:rPr>
        <w:t>質問及びその回答の内容は、令和</w:t>
      </w:r>
      <w:r>
        <w:rPr>
          <w:rFonts w:hint="eastAsia" w:ascii="游明朝" w:hAnsi="游明朝" w:eastAsia="游明朝"/>
          <w:sz w:val="21"/>
        </w:rPr>
        <w:t>3</w:t>
      </w:r>
      <w:r>
        <w:rPr>
          <w:rFonts w:hint="eastAsia" w:ascii="游明朝" w:hAnsi="游明朝" w:eastAsia="游明朝"/>
          <w:sz w:val="21"/>
        </w:rPr>
        <w:t>年（</w:t>
      </w:r>
      <w:r>
        <w:rPr>
          <w:rFonts w:hint="eastAsia" w:ascii="游明朝" w:hAnsi="游明朝" w:eastAsia="游明朝"/>
          <w:sz w:val="21"/>
        </w:rPr>
        <w:t>2021</w:t>
      </w:r>
      <w:r>
        <w:rPr>
          <w:rFonts w:hint="eastAsia" w:ascii="游明朝" w:hAnsi="游明朝" w:eastAsia="游明朝"/>
          <w:sz w:val="21"/>
        </w:rPr>
        <w:t>年）</w:t>
      </w:r>
      <w:r>
        <w:rPr>
          <w:rFonts w:hint="eastAsia" w:ascii="游明朝" w:hAnsi="游明朝" w:eastAsia="游明朝"/>
          <w:sz w:val="21"/>
        </w:rPr>
        <w:t>2</w:t>
      </w:r>
      <w:r>
        <w:rPr>
          <w:rFonts w:hint="eastAsia" w:ascii="游明朝" w:hAnsi="游明朝" w:eastAsia="游明朝"/>
          <w:sz w:val="21"/>
        </w:rPr>
        <w:t>月</w:t>
      </w:r>
      <w:r>
        <w:rPr>
          <w:rFonts w:hint="eastAsia" w:ascii="游明朝" w:hAnsi="游明朝" w:eastAsia="游明朝"/>
          <w:sz w:val="21"/>
        </w:rPr>
        <w:t>8</w:t>
      </w:r>
      <w:r>
        <w:rPr>
          <w:rFonts w:hint="eastAsia" w:ascii="游明朝" w:hAnsi="游明朝" w:eastAsia="游明朝"/>
          <w:sz w:val="21"/>
        </w:rPr>
        <w:t>日（月）に鎌倉市ホームページ上にて公表する予定です。</w:t>
      </w:r>
      <w:r>
        <w:rPr>
          <w:rFonts w:hint="eastAsia"/>
        </w:rPr>
        <w:br w:type="textWrapping" w:clear="none"/>
      </w:r>
    </w:p>
    <w:p>
      <w:pPr>
        <w:pStyle w:val="0"/>
        <w:numPr>
          <w:ilvl w:val="0"/>
          <w:numId w:val="1"/>
        </w:numPr>
        <w:spacing w:line="340" w:lineRule="exact"/>
        <w:rPr>
          <w:rFonts w:hint="default" w:ascii="游明朝" w:hAnsi="游明朝" w:eastAsia="游明朝"/>
          <w:sz w:val="21"/>
        </w:rPr>
      </w:pPr>
      <w:r>
        <w:rPr>
          <w:rFonts w:hint="eastAsia" w:ascii="游ゴシック Medium" w:hAnsi="游ゴシック Medium" w:eastAsia="游ゴシック Medium"/>
          <w:b w:val="1"/>
          <w:sz w:val="21"/>
        </w:rPr>
        <w:t>応募申込</w:t>
      </w:r>
    </w:p>
    <w:p>
      <w:pPr>
        <w:pStyle w:val="0"/>
        <w:spacing w:line="340" w:lineRule="exact"/>
        <w:ind w:left="255"/>
        <w:rPr>
          <w:rFonts w:hint="default" w:ascii="游明朝" w:hAnsi="游明朝" w:eastAsia="游明朝"/>
          <w:sz w:val="21"/>
        </w:rPr>
      </w:pPr>
      <w:r>
        <w:rPr>
          <w:rFonts w:hint="eastAsia" w:ascii="游明朝" w:hAnsi="游明朝" w:eastAsia="游明朝"/>
          <w:sz w:val="21"/>
        </w:rPr>
        <w:t>　応募にあたっては、以下の記載に従って、必要書類を期日までに提出してください。</w:t>
      </w:r>
    </w:p>
    <w:p>
      <w:pPr>
        <w:pStyle w:val="0"/>
        <w:numPr>
          <w:ilvl w:val="1"/>
          <w:numId w:val="1"/>
        </w:numPr>
        <w:spacing w:line="340" w:lineRule="exact"/>
        <w:rPr>
          <w:rFonts w:hint="default" w:ascii="游明朝" w:hAnsi="游明朝" w:eastAsia="游明朝"/>
          <w:sz w:val="21"/>
        </w:rPr>
      </w:pPr>
      <w:r>
        <w:rPr>
          <w:rFonts w:hint="eastAsia" w:ascii="游明朝" w:hAnsi="游明朝" w:eastAsia="游明朝"/>
          <w:sz w:val="21"/>
        </w:rPr>
        <w:t>受付期間</w:t>
      </w:r>
    </w:p>
    <w:p>
      <w:pPr>
        <w:pStyle w:val="0"/>
        <w:spacing w:line="340" w:lineRule="exact"/>
        <w:ind w:left="510" w:firstLine="210" w:firstLineChars="100"/>
        <w:rPr>
          <w:rFonts w:hint="default" w:ascii="游明朝" w:hAnsi="游明朝" w:eastAsia="游明朝"/>
          <w:sz w:val="21"/>
        </w:rPr>
      </w:pPr>
      <w:r>
        <w:rPr>
          <w:rFonts w:hint="eastAsia" w:ascii="游明朝" w:hAnsi="游明朝" w:eastAsia="游明朝"/>
          <w:sz w:val="21"/>
        </w:rPr>
        <w:t>公表から令和</w:t>
      </w:r>
      <w:r>
        <w:rPr>
          <w:rFonts w:hint="eastAsia" w:ascii="游明朝" w:hAnsi="游明朝" w:eastAsia="游明朝"/>
          <w:sz w:val="21"/>
        </w:rPr>
        <w:t>3</w:t>
      </w:r>
      <w:r>
        <w:rPr>
          <w:rFonts w:hint="eastAsia" w:ascii="游明朝" w:hAnsi="游明朝" w:eastAsia="游明朝"/>
          <w:sz w:val="21"/>
        </w:rPr>
        <w:t>年（</w:t>
      </w:r>
      <w:r>
        <w:rPr>
          <w:rFonts w:hint="eastAsia" w:ascii="游明朝" w:hAnsi="游明朝" w:eastAsia="游明朝"/>
          <w:sz w:val="21"/>
        </w:rPr>
        <w:t>2021</w:t>
      </w:r>
      <w:r>
        <w:rPr>
          <w:rFonts w:hint="eastAsia" w:ascii="游明朝" w:hAnsi="游明朝" w:eastAsia="游明朝"/>
          <w:sz w:val="21"/>
        </w:rPr>
        <w:t>年）</w:t>
      </w:r>
      <w:r>
        <w:rPr>
          <w:rFonts w:hint="eastAsia" w:ascii="游明朝" w:hAnsi="游明朝" w:eastAsia="游明朝"/>
          <w:sz w:val="21"/>
        </w:rPr>
        <w:t>2</w:t>
      </w:r>
      <w:r>
        <w:rPr>
          <w:rFonts w:hint="eastAsia" w:ascii="游明朝" w:hAnsi="游明朝" w:eastAsia="游明朝"/>
          <w:sz w:val="21"/>
        </w:rPr>
        <w:t>月</w:t>
      </w:r>
      <w:r>
        <w:rPr>
          <w:rFonts w:hint="eastAsia" w:ascii="游明朝" w:hAnsi="游明朝" w:eastAsia="游明朝"/>
          <w:sz w:val="21"/>
        </w:rPr>
        <w:t>15</w:t>
      </w:r>
      <w:r>
        <w:rPr>
          <w:rFonts w:hint="eastAsia" w:ascii="游明朝" w:hAnsi="游明朝" w:eastAsia="游明朝"/>
          <w:sz w:val="21"/>
        </w:rPr>
        <w:t>日（月）正午まで（期限厳守）</w:t>
      </w:r>
    </w:p>
    <w:p>
      <w:pPr>
        <w:pStyle w:val="0"/>
        <w:numPr>
          <w:ilvl w:val="1"/>
          <w:numId w:val="1"/>
        </w:numPr>
        <w:spacing w:line="340" w:lineRule="exact"/>
        <w:rPr>
          <w:rFonts w:hint="default" w:ascii="游明朝" w:hAnsi="游明朝" w:eastAsia="游明朝"/>
          <w:sz w:val="21"/>
        </w:rPr>
      </w:pPr>
      <w:r>
        <w:rPr>
          <w:rFonts w:hint="eastAsia" w:ascii="游明朝" w:hAnsi="游明朝" w:eastAsia="游明朝"/>
          <w:sz w:val="21"/>
        </w:rPr>
        <w:t>提出書類</w:t>
      </w:r>
    </w:p>
    <w:p>
      <w:pPr>
        <w:pStyle w:val="0"/>
        <w:numPr>
          <w:ilvl w:val="2"/>
          <w:numId w:val="1"/>
        </w:numPr>
        <w:spacing w:line="340" w:lineRule="exact"/>
        <w:rPr>
          <w:rFonts w:hint="default" w:ascii="游明朝" w:hAnsi="游明朝" w:eastAsia="游明朝"/>
          <w:sz w:val="21"/>
        </w:rPr>
      </w:pPr>
      <w:r>
        <w:rPr>
          <w:rFonts w:hint="eastAsia" w:ascii="游明朝" w:hAnsi="游明朝" w:eastAsia="游明朝"/>
          <w:spacing w:val="0"/>
          <w:w w:val="85"/>
          <w:sz w:val="21"/>
          <w:fitText w:val="5355" w:id="1"/>
        </w:rPr>
        <w:t>鎌倉市スーパーシティ連携事業者候補の公募選定に係る応募申込</w:t>
      </w:r>
      <w:r>
        <w:rPr>
          <w:rFonts w:hint="eastAsia" w:ascii="游明朝" w:hAnsi="游明朝" w:eastAsia="游明朝"/>
          <w:spacing w:val="3"/>
          <w:w w:val="85"/>
          <w:sz w:val="21"/>
          <w:fitText w:val="5355" w:id="1"/>
        </w:rPr>
        <w:t>書</w:t>
      </w:r>
      <w:r>
        <w:rPr>
          <w:rFonts w:hint="eastAsia" w:ascii="游明朝" w:hAnsi="游明朝" w:eastAsia="游明朝"/>
          <w:sz w:val="21"/>
        </w:rPr>
        <w:t>（様式１）</w:t>
      </w:r>
      <w:r>
        <w:rPr>
          <w:rFonts w:hint="eastAsia" w:ascii="游明朝" w:hAnsi="游明朝" w:eastAsia="游明朝"/>
          <w:sz w:val="21"/>
        </w:rPr>
        <w:tab/>
      </w:r>
      <w:r>
        <w:rPr>
          <w:rFonts w:hint="eastAsia" w:ascii="游明朝" w:hAnsi="游明朝" w:eastAsia="游明朝"/>
          <w:sz w:val="21"/>
        </w:rPr>
        <w:t>（</w:t>
      </w:r>
      <w:r>
        <w:rPr>
          <w:rFonts w:hint="eastAsia" w:ascii="游明朝" w:hAnsi="游明朝" w:eastAsia="游明朝"/>
          <w:sz w:val="21"/>
        </w:rPr>
        <w:t>PDF</w:t>
      </w:r>
      <w:r>
        <w:rPr>
          <w:rFonts w:hint="eastAsia" w:ascii="游明朝" w:hAnsi="游明朝" w:eastAsia="游明朝"/>
          <w:sz w:val="21"/>
        </w:rPr>
        <w:t>形式）</w:t>
      </w:r>
    </w:p>
    <w:p>
      <w:pPr>
        <w:pStyle w:val="0"/>
        <w:numPr>
          <w:ilvl w:val="2"/>
          <w:numId w:val="1"/>
        </w:numPr>
        <w:spacing w:line="340" w:lineRule="exact"/>
        <w:rPr>
          <w:rFonts w:hint="default" w:ascii="游明朝" w:hAnsi="游明朝" w:eastAsia="游明朝"/>
          <w:sz w:val="21"/>
        </w:rPr>
      </w:pPr>
      <w:r>
        <w:rPr>
          <w:rFonts w:hint="eastAsia" w:ascii="游明朝" w:hAnsi="游明朝" w:eastAsia="游明朝"/>
          <w:sz w:val="21"/>
        </w:rPr>
        <w:t>会社概要書（様式２）</w:t>
      </w:r>
      <w:r>
        <w:rPr>
          <w:rFonts w:hint="eastAsia" w:ascii="游明朝" w:hAnsi="游明朝" w:eastAsia="游明朝"/>
          <w:sz w:val="21"/>
        </w:rPr>
        <w:tab/>
      </w:r>
      <w:r>
        <w:rPr>
          <w:rFonts w:hint="eastAsia" w:ascii="游明朝" w:hAnsi="游明朝" w:eastAsia="游明朝"/>
          <w:sz w:val="21"/>
        </w:rPr>
        <w:tab/>
      </w:r>
      <w:r>
        <w:rPr>
          <w:rFonts w:hint="eastAsia" w:ascii="游明朝" w:hAnsi="游明朝" w:eastAsia="游明朝"/>
          <w:sz w:val="21"/>
        </w:rPr>
        <w:tab/>
      </w:r>
      <w:r>
        <w:rPr>
          <w:rFonts w:hint="eastAsia" w:ascii="游明朝" w:hAnsi="游明朝" w:eastAsia="游明朝"/>
          <w:sz w:val="21"/>
        </w:rPr>
        <w:tab/>
      </w:r>
      <w:r>
        <w:rPr>
          <w:rFonts w:hint="eastAsia" w:ascii="游明朝" w:hAnsi="游明朝" w:eastAsia="游明朝"/>
          <w:sz w:val="21"/>
        </w:rPr>
        <w:tab/>
      </w:r>
      <w:r>
        <w:rPr>
          <w:rFonts w:hint="eastAsia" w:ascii="游明朝" w:hAnsi="游明朝" w:eastAsia="游明朝"/>
          <w:sz w:val="21"/>
        </w:rPr>
        <w:tab/>
      </w:r>
      <w:r>
        <w:rPr>
          <w:rFonts w:hint="eastAsia" w:ascii="游明朝" w:hAnsi="游明朝" w:eastAsia="游明朝"/>
          <w:sz w:val="21"/>
        </w:rPr>
        <w:t>（</w:t>
      </w:r>
      <w:r>
        <w:rPr>
          <w:rFonts w:hint="eastAsia" w:ascii="游明朝" w:hAnsi="游明朝" w:eastAsia="游明朝"/>
          <w:sz w:val="21"/>
        </w:rPr>
        <w:t>PDF</w:t>
      </w:r>
      <w:r>
        <w:rPr>
          <w:rFonts w:hint="eastAsia" w:ascii="游明朝" w:hAnsi="游明朝" w:eastAsia="游明朝"/>
          <w:sz w:val="21"/>
        </w:rPr>
        <w:t>形式）</w:t>
      </w:r>
    </w:p>
    <w:p>
      <w:pPr>
        <w:pStyle w:val="0"/>
        <w:numPr>
          <w:ilvl w:val="2"/>
          <w:numId w:val="1"/>
        </w:numPr>
        <w:spacing w:line="340" w:lineRule="exact"/>
        <w:rPr>
          <w:rFonts w:hint="default" w:ascii="游明朝" w:hAnsi="游明朝" w:eastAsia="游明朝"/>
          <w:sz w:val="21"/>
        </w:rPr>
      </w:pPr>
      <w:r>
        <w:rPr>
          <w:rFonts w:hint="eastAsia" w:ascii="游明朝" w:hAnsi="游明朝" w:eastAsia="游明朝"/>
          <w:sz w:val="21"/>
        </w:rPr>
        <w:t>データ連携基盤整備事業提案書（様式３）</w:t>
      </w:r>
      <w:r>
        <w:rPr>
          <w:rFonts w:hint="eastAsia" w:ascii="游明朝" w:hAnsi="游明朝" w:eastAsia="游明朝"/>
          <w:sz w:val="21"/>
        </w:rPr>
        <w:tab/>
      </w:r>
      <w:r>
        <w:rPr>
          <w:rFonts w:hint="eastAsia" w:ascii="游明朝" w:hAnsi="游明朝" w:eastAsia="游明朝"/>
          <w:sz w:val="21"/>
        </w:rPr>
        <w:tab/>
      </w:r>
      <w:r>
        <w:rPr>
          <w:rFonts w:hint="eastAsia" w:ascii="游明朝" w:hAnsi="游明朝" w:eastAsia="游明朝"/>
          <w:sz w:val="21"/>
        </w:rPr>
        <w:tab/>
      </w:r>
      <w:r>
        <w:rPr>
          <w:rFonts w:hint="eastAsia" w:ascii="游明朝" w:hAnsi="游明朝" w:eastAsia="游明朝"/>
          <w:sz w:val="21"/>
        </w:rPr>
        <w:tab/>
      </w:r>
      <w:r>
        <w:rPr>
          <w:rFonts w:hint="eastAsia" w:ascii="游明朝" w:hAnsi="游明朝" w:eastAsia="游明朝"/>
          <w:sz w:val="21"/>
        </w:rPr>
        <w:t>（</w:t>
      </w:r>
      <w:r>
        <w:rPr>
          <w:rFonts w:hint="eastAsia" w:ascii="游明朝" w:hAnsi="游明朝" w:eastAsia="游明朝"/>
          <w:sz w:val="21"/>
        </w:rPr>
        <w:t>PPTX</w:t>
      </w:r>
      <w:r>
        <w:rPr>
          <w:rFonts w:hint="eastAsia" w:ascii="游明朝" w:hAnsi="游明朝" w:eastAsia="游明朝"/>
          <w:sz w:val="21"/>
        </w:rPr>
        <w:t>形式）</w:t>
      </w:r>
    </w:p>
    <w:p>
      <w:pPr>
        <w:pStyle w:val="0"/>
        <w:numPr>
          <w:ilvl w:val="2"/>
          <w:numId w:val="1"/>
        </w:numPr>
        <w:spacing w:line="340" w:lineRule="exact"/>
        <w:rPr>
          <w:rFonts w:hint="default" w:ascii="游明朝" w:hAnsi="游明朝" w:eastAsia="游明朝"/>
          <w:sz w:val="21"/>
        </w:rPr>
      </w:pPr>
      <w:r>
        <w:rPr>
          <w:rFonts w:hint="eastAsia" w:ascii="游明朝" w:hAnsi="游明朝" w:eastAsia="游明朝"/>
          <w:sz w:val="21"/>
        </w:rPr>
        <w:t>先端的サービス事業提案書（様式４）</w:t>
      </w:r>
      <w:r>
        <w:rPr>
          <w:rFonts w:hint="eastAsia" w:ascii="游明朝" w:hAnsi="游明朝" w:eastAsia="游明朝"/>
          <w:sz w:val="21"/>
        </w:rPr>
        <w:tab/>
      </w:r>
      <w:r>
        <w:rPr>
          <w:rFonts w:hint="eastAsia" w:ascii="游明朝" w:hAnsi="游明朝" w:eastAsia="游明朝"/>
          <w:sz w:val="21"/>
        </w:rPr>
        <w:tab/>
      </w:r>
      <w:r>
        <w:rPr>
          <w:rFonts w:hint="eastAsia" w:ascii="游明朝" w:hAnsi="游明朝" w:eastAsia="游明朝"/>
          <w:sz w:val="21"/>
        </w:rPr>
        <w:tab/>
      </w:r>
      <w:r>
        <w:rPr>
          <w:rFonts w:hint="eastAsia" w:ascii="游明朝" w:hAnsi="游明朝" w:eastAsia="游明朝"/>
          <w:sz w:val="21"/>
        </w:rPr>
        <w:tab/>
      </w:r>
      <w:r>
        <w:rPr>
          <w:rFonts w:hint="eastAsia" w:ascii="游明朝" w:hAnsi="游明朝" w:eastAsia="游明朝"/>
          <w:sz w:val="21"/>
        </w:rPr>
        <w:t>（</w:t>
      </w:r>
      <w:r>
        <w:rPr>
          <w:rFonts w:hint="eastAsia" w:ascii="游明朝" w:hAnsi="游明朝" w:eastAsia="游明朝"/>
          <w:sz w:val="21"/>
        </w:rPr>
        <w:t>PPTX</w:t>
      </w:r>
      <w:r>
        <w:rPr>
          <w:rFonts w:hint="eastAsia" w:ascii="游明朝" w:hAnsi="游明朝" w:eastAsia="游明朝"/>
          <w:sz w:val="21"/>
        </w:rPr>
        <w:t>形式）</w:t>
      </w:r>
    </w:p>
    <w:p>
      <w:pPr>
        <w:pStyle w:val="0"/>
        <w:ind w:left="528"/>
        <w:rPr>
          <w:rFonts w:hint="default" w:ascii="游明朝" w:hAnsi="游明朝" w:eastAsia="游明朝"/>
          <w:sz w:val="21"/>
        </w:rPr>
      </w:pPr>
      <w:r>
        <w:rPr>
          <w:rFonts w:hint="eastAsia" w:ascii="游ゴシック Medium" w:hAnsi="游ゴシック Medium" w:eastAsia="游ゴシック Medium"/>
          <w:sz w:val="18"/>
        </w:rPr>
        <w:t>※なお、鎌倉市のメールサーバの受信容量の制限にあたり、提出書類に写真データ等を添付する場合は、画素数を落とす等により、データ容量が過大とならないようご協力をお願いします。</w:t>
      </w:r>
    </w:p>
    <w:p>
      <w:pPr>
        <w:pStyle w:val="0"/>
        <w:numPr>
          <w:ilvl w:val="1"/>
          <w:numId w:val="1"/>
        </w:numPr>
        <w:spacing w:line="340" w:lineRule="exact"/>
        <w:rPr>
          <w:rFonts w:hint="default" w:ascii="游明朝" w:hAnsi="游明朝" w:eastAsia="游明朝"/>
          <w:sz w:val="21"/>
        </w:rPr>
      </w:pPr>
      <w:r>
        <w:rPr>
          <w:rFonts w:hint="eastAsia" w:ascii="游明朝" w:hAnsi="游明朝" w:eastAsia="游明朝"/>
          <w:sz w:val="21"/>
        </w:rPr>
        <w:t>提出方法</w:t>
      </w:r>
    </w:p>
    <w:p>
      <w:pPr>
        <w:pStyle w:val="0"/>
        <w:spacing w:line="340" w:lineRule="exact"/>
        <w:ind w:left="510" w:firstLine="210" w:firstLineChars="100"/>
        <w:rPr>
          <w:rFonts w:hint="default" w:ascii="游明朝" w:hAnsi="游明朝" w:eastAsia="游明朝"/>
          <w:sz w:val="21"/>
        </w:rPr>
      </w:pPr>
      <w:r>
        <w:rPr>
          <w:rFonts w:hint="eastAsia" w:ascii="游明朝" w:hAnsi="游明朝" w:eastAsia="游明朝"/>
          <w:sz w:val="21"/>
        </w:rPr>
        <w:t>上記提出書類を、所定のデータ形式で電子メールに添付し、共創計画部政策創造課へ提出してください。なお、電子メールの表題は「鎌倉市スーパーシティ連携事業者候補の公募選定に係る応募申込書（事業者名）」としてください。</w:t>
      </w:r>
      <w:r>
        <w:rPr>
          <w:rFonts w:hint="eastAsia"/>
        </w:rPr>
        <w:br w:type="textWrapping" w:clear="none"/>
      </w:r>
    </w:p>
    <w:p>
      <w:pPr>
        <w:pStyle w:val="0"/>
        <w:numPr>
          <w:ilvl w:val="0"/>
          <w:numId w:val="1"/>
        </w:numPr>
        <w:spacing w:line="340" w:lineRule="exact"/>
        <w:rPr>
          <w:rFonts w:hint="default" w:ascii="游明朝" w:hAnsi="游明朝" w:eastAsia="游明朝"/>
          <w:sz w:val="21"/>
        </w:rPr>
      </w:pPr>
      <w:r>
        <w:rPr>
          <w:rFonts w:hint="eastAsia" w:ascii="游ゴシック Medium" w:hAnsi="游ゴシック Medium" w:eastAsia="游ゴシック Medium"/>
          <w:b w:val="1"/>
          <w:sz w:val="21"/>
        </w:rPr>
        <w:t>審査・選定</w:t>
      </w:r>
    </w:p>
    <w:p>
      <w:pPr>
        <w:pStyle w:val="0"/>
        <w:spacing w:line="340" w:lineRule="exact"/>
        <w:ind w:left="442" w:leftChars="184" w:firstLine="160" w:firstLineChars="76"/>
        <w:rPr>
          <w:rFonts w:hint="default" w:ascii="游明朝" w:hAnsi="游明朝" w:eastAsia="游明朝"/>
          <w:sz w:val="21"/>
        </w:rPr>
      </w:pPr>
      <w:r>
        <w:rPr>
          <w:rFonts w:hint="eastAsia" w:ascii="游明朝" w:hAnsi="游明朝" w:eastAsia="游明朝"/>
          <w:sz w:val="21"/>
        </w:rPr>
        <w:t>以下のとおり、選定委員会による書類審査等を実施します。なお、審査にあたり、鎌倉市から個別に事業内容等の詳細を確認をする場合や、追加書類の提出を求めることがあります。</w:t>
      </w:r>
    </w:p>
    <w:p>
      <w:pPr>
        <w:pStyle w:val="0"/>
        <w:numPr>
          <w:ilvl w:val="1"/>
          <w:numId w:val="1"/>
        </w:numPr>
        <w:spacing w:line="340" w:lineRule="exact"/>
        <w:rPr>
          <w:rFonts w:hint="default" w:ascii="游明朝" w:hAnsi="游明朝" w:eastAsia="游明朝"/>
          <w:sz w:val="21"/>
        </w:rPr>
      </w:pPr>
      <w:r>
        <w:rPr>
          <w:rFonts w:hint="eastAsia" w:ascii="游明朝" w:hAnsi="游明朝" w:eastAsia="游明朝"/>
          <w:sz w:val="21"/>
        </w:rPr>
        <w:t>審査日時</w:t>
      </w:r>
    </w:p>
    <w:p>
      <w:pPr>
        <w:pStyle w:val="0"/>
        <w:spacing w:line="340" w:lineRule="exact"/>
        <w:ind w:left="510"/>
        <w:rPr>
          <w:rFonts w:hint="default" w:ascii="游明朝" w:hAnsi="游明朝" w:eastAsia="游明朝"/>
          <w:sz w:val="21"/>
        </w:rPr>
      </w:pPr>
      <w:r>
        <w:rPr>
          <w:rFonts w:hint="eastAsia" w:ascii="游明朝" w:hAnsi="游明朝" w:eastAsia="游明朝"/>
          <w:sz w:val="21"/>
        </w:rPr>
        <w:t>　令和</w:t>
      </w:r>
      <w:r>
        <w:rPr>
          <w:rFonts w:hint="eastAsia" w:ascii="游明朝" w:hAnsi="游明朝" w:eastAsia="游明朝"/>
          <w:sz w:val="21"/>
        </w:rPr>
        <w:t>3</w:t>
      </w:r>
      <w:r>
        <w:rPr>
          <w:rFonts w:hint="eastAsia" w:ascii="游明朝" w:hAnsi="游明朝" w:eastAsia="游明朝"/>
          <w:sz w:val="21"/>
        </w:rPr>
        <w:t>年（</w:t>
      </w:r>
      <w:r>
        <w:rPr>
          <w:rFonts w:hint="eastAsia" w:ascii="游明朝" w:hAnsi="游明朝" w:eastAsia="游明朝"/>
          <w:sz w:val="21"/>
        </w:rPr>
        <w:t>2021</w:t>
      </w:r>
      <w:r>
        <w:rPr>
          <w:rFonts w:hint="eastAsia" w:ascii="游明朝" w:hAnsi="游明朝" w:eastAsia="游明朝"/>
          <w:sz w:val="21"/>
        </w:rPr>
        <w:t>年）</w:t>
      </w:r>
      <w:r>
        <w:rPr>
          <w:rFonts w:hint="eastAsia" w:ascii="游明朝" w:hAnsi="游明朝" w:eastAsia="游明朝"/>
          <w:sz w:val="21"/>
        </w:rPr>
        <w:t>2</w:t>
      </w:r>
      <w:r>
        <w:rPr>
          <w:rFonts w:hint="eastAsia" w:ascii="游明朝" w:hAnsi="游明朝" w:eastAsia="游明朝"/>
          <w:sz w:val="21"/>
        </w:rPr>
        <w:t>月</w:t>
      </w:r>
      <w:r>
        <w:rPr>
          <w:rFonts w:hint="eastAsia" w:ascii="游明朝" w:hAnsi="游明朝" w:eastAsia="游明朝"/>
          <w:sz w:val="21"/>
        </w:rPr>
        <w:t>15</w:t>
      </w:r>
      <w:r>
        <w:rPr>
          <w:rFonts w:hint="eastAsia" w:ascii="游明朝" w:hAnsi="游明朝" w:eastAsia="游明朝"/>
          <w:sz w:val="21"/>
        </w:rPr>
        <w:t>日（月）～</w:t>
      </w:r>
      <w:r>
        <w:rPr>
          <w:rFonts w:hint="eastAsia" w:ascii="游明朝" w:hAnsi="游明朝" w:eastAsia="游明朝"/>
          <w:sz w:val="21"/>
        </w:rPr>
        <w:t>2</w:t>
      </w:r>
      <w:r>
        <w:rPr>
          <w:rFonts w:hint="eastAsia" w:ascii="游明朝" w:hAnsi="游明朝" w:eastAsia="游明朝"/>
          <w:sz w:val="21"/>
        </w:rPr>
        <w:t>月</w:t>
      </w:r>
      <w:r>
        <w:rPr>
          <w:rFonts w:hint="eastAsia" w:ascii="游明朝" w:hAnsi="游明朝" w:eastAsia="游明朝"/>
          <w:sz w:val="21"/>
        </w:rPr>
        <w:t>19</w:t>
      </w:r>
      <w:r>
        <w:rPr>
          <w:rFonts w:hint="eastAsia" w:ascii="游明朝" w:hAnsi="游明朝" w:eastAsia="游明朝"/>
          <w:sz w:val="21"/>
        </w:rPr>
        <w:t>日（金）（予定）</w:t>
      </w:r>
    </w:p>
    <w:p>
      <w:pPr>
        <w:pStyle w:val="0"/>
        <w:numPr>
          <w:ilvl w:val="1"/>
          <w:numId w:val="1"/>
        </w:numPr>
        <w:spacing w:line="340" w:lineRule="exact"/>
        <w:rPr>
          <w:rFonts w:hint="default" w:ascii="游明朝" w:hAnsi="游明朝" w:eastAsia="游明朝"/>
          <w:sz w:val="21"/>
        </w:rPr>
      </w:pPr>
      <w:r>
        <w:rPr>
          <w:rFonts w:hint="eastAsia" w:ascii="游明朝" w:hAnsi="游明朝" w:eastAsia="游明朝"/>
          <w:sz w:val="21"/>
        </w:rPr>
        <w:t>選定委員</w:t>
      </w:r>
    </w:p>
    <w:p>
      <w:pPr>
        <w:pStyle w:val="0"/>
        <w:spacing w:line="340" w:lineRule="exact"/>
        <w:ind w:left="510"/>
        <w:rPr>
          <w:rFonts w:hint="default" w:ascii="游明朝" w:hAnsi="游明朝" w:eastAsia="游明朝"/>
          <w:sz w:val="21"/>
        </w:rPr>
      </w:pPr>
      <w:r>
        <w:rPr>
          <w:rFonts w:hint="eastAsia" w:ascii="游明朝" w:hAnsi="游明朝" w:eastAsia="游明朝"/>
          <w:sz w:val="21"/>
        </w:rPr>
        <w:t>　鎌倉市スーパーシティ連携事業者候補の公募選定に係る選定委員会にて、提出された資料について、審査を行います。なお、会議は非公開とします。</w:t>
      </w:r>
    </w:p>
    <w:p>
      <w:pPr>
        <w:pStyle w:val="0"/>
        <w:numPr>
          <w:ilvl w:val="1"/>
          <w:numId w:val="1"/>
        </w:numPr>
        <w:spacing w:line="340" w:lineRule="exact"/>
        <w:rPr>
          <w:rFonts w:hint="default" w:ascii="游明朝" w:hAnsi="游明朝" w:eastAsia="游明朝"/>
          <w:sz w:val="21"/>
        </w:rPr>
      </w:pPr>
      <w:r>
        <w:rPr>
          <w:rFonts w:hint="eastAsia" w:ascii="游明朝" w:hAnsi="游明朝" w:eastAsia="游明朝"/>
          <w:sz w:val="21"/>
        </w:rPr>
        <w:t>審査内容</w:t>
      </w:r>
    </w:p>
    <w:p>
      <w:pPr>
        <w:pStyle w:val="0"/>
        <w:numPr>
          <w:ilvl w:val="2"/>
          <w:numId w:val="1"/>
        </w:numPr>
        <w:spacing w:line="340" w:lineRule="exact"/>
        <w:rPr>
          <w:rFonts w:hint="default" w:ascii="游明朝" w:hAnsi="游明朝" w:eastAsia="游明朝"/>
          <w:sz w:val="21"/>
        </w:rPr>
      </w:pPr>
      <w:r>
        <w:rPr>
          <w:rFonts w:hint="eastAsia" w:ascii="游明朝" w:hAnsi="游明朝" w:eastAsia="游明朝"/>
          <w:sz w:val="21"/>
        </w:rPr>
        <w:t>データ連携基盤整備事業</w:t>
      </w:r>
      <w:r>
        <w:rPr>
          <w:rFonts w:hint="eastAsia"/>
        </w:rPr>
        <w:br w:type="textWrapping" w:clear="none"/>
      </w:r>
      <w:r>
        <w:rPr>
          <w:rFonts w:hint="eastAsia" w:ascii="游明朝" w:hAnsi="游明朝" w:eastAsia="游明朝"/>
          <w:sz w:val="21"/>
        </w:rPr>
        <w:t>≪審査項目・評価基準≫</w:t>
      </w:r>
    </w:p>
    <w:tbl>
      <w:tblPr>
        <w:tblStyle w:val="11"/>
        <w:tblW w:w="8163" w:type="dxa"/>
        <w:tblInd w:w="86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320"/>
        <w:gridCol w:w="924"/>
        <w:gridCol w:w="5919"/>
      </w:tblGrid>
      <w:tr>
        <w:trPr>
          <w:trHeight w:val="520" w:hRule="atLeast"/>
        </w:trPr>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ゴシック Medium" w:hAnsi="游ゴシック Medium" w:eastAsia="游ゴシック Medium"/>
                <w:sz w:val="21"/>
              </w:rPr>
            </w:pPr>
            <w:r>
              <w:rPr>
                <w:rFonts w:hint="eastAsia" w:ascii="游ゴシック Medium" w:hAnsi="游ゴシック Medium" w:eastAsia="游ゴシック Medium"/>
                <w:sz w:val="21"/>
              </w:rPr>
              <w:t>審査項目</w:t>
            </w:r>
          </w:p>
        </w:tc>
        <w:tc>
          <w:tcPr>
            <w:tcW w:w="684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rPr>
            </w:pPr>
            <w:r>
              <w:rPr>
                <w:rFonts w:hint="eastAsia" w:ascii="游ゴシック Medium" w:hAnsi="游ゴシック Medium" w:eastAsia="游ゴシック Medium"/>
                <w:sz w:val="21"/>
              </w:rPr>
              <w:t>評価基準</w:t>
            </w:r>
          </w:p>
        </w:tc>
      </w:tr>
      <w:tr>
        <w:trPr>
          <w:trHeight w:val="1187" w:hRule="atLeast"/>
        </w:trPr>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1"/>
              </w:rPr>
            </w:pPr>
            <w:r>
              <w:rPr>
                <w:rFonts w:hint="eastAsia" w:ascii="游明朝" w:hAnsi="游明朝" w:eastAsia="游明朝"/>
                <w:sz w:val="21"/>
              </w:rPr>
              <w:t>国の基準等に対する適合性等</w:t>
            </w:r>
          </w:p>
        </w:tc>
        <w:tc>
          <w:tcPr>
            <w:tcW w:w="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ゴシック Medium" w:hAnsi="游ゴシック Medium" w:eastAsia="游ゴシック Medium"/>
                <w:sz w:val="21"/>
              </w:rPr>
            </w:pPr>
            <w:r>
              <w:rPr>
                <w:rFonts w:hint="eastAsia" w:ascii="游ゴシック Medium" w:hAnsi="游ゴシック Medium" w:eastAsia="游ゴシック Medium"/>
                <w:sz w:val="21"/>
              </w:rPr>
              <w:t>①</w:t>
            </w:r>
          </w:p>
        </w:tc>
        <w:tc>
          <w:tcPr>
            <w:tcW w:w="59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1"/>
              </w:rPr>
            </w:pPr>
            <w:r>
              <w:rPr>
                <w:rFonts w:hint="eastAsia" w:ascii="游明朝" w:hAnsi="游明朝" w:eastAsia="游明朝"/>
                <w:sz w:val="21"/>
              </w:rPr>
              <w:t>提案内容が、国家戦略特別区域法施行令第</w:t>
            </w:r>
            <w:r>
              <w:rPr>
                <w:rFonts w:hint="eastAsia" w:ascii="游明朝" w:hAnsi="游明朝" w:eastAsia="游明朝"/>
                <w:sz w:val="21"/>
              </w:rPr>
              <w:t>1</w:t>
            </w:r>
            <w:r>
              <w:rPr>
                <w:rFonts w:hint="eastAsia" w:ascii="游明朝" w:hAnsi="游明朝" w:eastAsia="游明朝"/>
                <w:sz w:val="21"/>
              </w:rPr>
              <w:t>条及び国家戦略特別区域法施行規則第</w:t>
            </w:r>
            <w:r>
              <w:rPr>
                <w:rFonts w:hint="eastAsia" w:ascii="游明朝" w:hAnsi="游明朝" w:eastAsia="游明朝"/>
                <w:sz w:val="21"/>
              </w:rPr>
              <w:t>1</w:t>
            </w:r>
            <w:r>
              <w:rPr>
                <w:rFonts w:hint="eastAsia" w:ascii="游明朝" w:hAnsi="游明朝" w:eastAsia="游明朝"/>
                <w:sz w:val="21"/>
              </w:rPr>
              <w:t>条の</w:t>
            </w:r>
            <w:r>
              <w:rPr>
                <w:rFonts w:hint="eastAsia" w:ascii="游明朝" w:hAnsi="游明朝" w:eastAsia="游明朝"/>
                <w:sz w:val="21"/>
              </w:rPr>
              <w:t>2</w:t>
            </w:r>
            <w:r>
              <w:rPr>
                <w:rFonts w:hint="eastAsia" w:ascii="游明朝" w:hAnsi="游明朝" w:eastAsia="游明朝"/>
                <w:sz w:val="21"/>
              </w:rPr>
              <w:t>に規定するデータ連携基盤整備事業に関する基準に適合しているか。又は、今後適合する見込みがあるか。</w:t>
            </w:r>
          </w:p>
        </w:tc>
      </w:tr>
      <w:tr>
        <w:trPr>
          <w:trHeight w:val="1195" w:hRule="atLeast"/>
        </w:trPr>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ゴシック Medium" w:hAnsi="游ゴシック Medium" w:eastAsia="游ゴシック Medium"/>
                <w:sz w:val="21"/>
              </w:rPr>
            </w:pPr>
            <w:r>
              <w:rPr>
                <w:rFonts w:hint="eastAsia" w:ascii="游ゴシック Medium" w:hAnsi="游ゴシック Medium" w:eastAsia="游ゴシック Medium"/>
                <w:sz w:val="21"/>
              </w:rPr>
              <w:t>②</w:t>
            </w:r>
          </w:p>
        </w:tc>
        <w:tc>
          <w:tcPr>
            <w:tcW w:w="59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ascii="游明朝" w:hAnsi="游明朝" w:eastAsia="游明朝"/>
                <w:sz w:val="21"/>
              </w:rPr>
            </w:pPr>
            <w:r>
              <w:rPr>
                <w:rFonts w:hint="eastAsia" w:ascii="游明朝" w:hAnsi="游明朝" w:eastAsia="游明朝"/>
                <w:sz w:val="21"/>
              </w:rPr>
              <w:t>提案内容が、内閣府、総務省、経済産業省関係国家戦略特別区域法施行規則に規定するデータの安全管理に係る基準に適合している、又は、今後適合する見込みがあるか。又は、今後適合する見込みがあるか。</w:t>
            </w:r>
          </w:p>
        </w:tc>
      </w:tr>
      <w:tr>
        <w:trPr>
          <w:trHeight w:val="687" w:hRule="atLeast"/>
        </w:trPr>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ゴシック Medium" w:hAnsi="游ゴシック Medium" w:eastAsia="游ゴシック Medium"/>
                <w:sz w:val="21"/>
              </w:rPr>
            </w:pPr>
            <w:r>
              <w:rPr>
                <w:rFonts w:hint="eastAsia" w:ascii="游ゴシック Medium" w:hAnsi="游ゴシック Medium" w:eastAsia="游ゴシック Medium"/>
                <w:sz w:val="21"/>
              </w:rPr>
              <w:t>③</w:t>
            </w:r>
          </w:p>
        </w:tc>
        <w:tc>
          <w:tcPr>
            <w:tcW w:w="59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rPr>
            </w:pPr>
            <w:r>
              <w:rPr>
                <w:rFonts w:hint="eastAsia" w:ascii="游明朝" w:hAnsi="游明朝" w:eastAsia="游明朝"/>
                <w:sz w:val="21"/>
              </w:rPr>
              <w:t>提案内容が、スーパーシティ／スマートシティの相互運用性の確保等に関する検討会</w:t>
            </w:r>
            <w:r>
              <w:rPr>
                <w:rFonts w:hint="eastAsia" w:ascii="游明朝" w:hAnsi="游明朝" w:eastAsia="游明朝"/>
                <w:sz w:val="21"/>
              </w:rPr>
              <w:t xml:space="preserve"> </w:t>
            </w:r>
            <w:r>
              <w:rPr>
                <w:rFonts w:hint="eastAsia" w:ascii="游明朝" w:hAnsi="游明朝" w:eastAsia="游明朝"/>
                <w:sz w:val="21"/>
              </w:rPr>
              <w:t>最終報告書に準拠しているか。</w:t>
            </w:r>
          </w:p>
        </w:tc>
      </w:tr>
    </w:tbl>
    <w:p>
      <w:pPr>
        <w:pStyle w:val="0"/>
        <w:spacing w:line="340" w:lineRule="exact"/>
        <w:ind w:left="766"/>
        <w:rPr>
          <w:rFonts w:hint="default" w:ascii="游明朝" w:hAnsi="游明朝" w:eastAsia="游明朝"/>
          <w:sz w:val="21"/>
        </w:rPr>
      </w:pPr>
      <w:r>
        <w:rPr>
          <w:rFonts w:hint="eastAsia" w:ascii="游明朝" w:hAnsi="游明朝" w:eastAsia="游明朝"/>
          <w:sz w:val="21"/>
        </w:rPr>
        <w:t>≪評価≫</w:t>
      </w:r>
    </w:p>
    <w:tbl>
      <w:tblPr>
        <w:tblStyle w:val="11"/>
        <w:tblW w:w="0" w:type="auto"/>
        <w:tblInd w:w="86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320"/>
        <w:gridCol w:w="3273"/>
        <w:gridCol w:w="3570"/>
      </w:tblGrid>
      <w:tr>
        <w:trPr>
          <w:trHeight w:val="644" w:hRule="atLeast"/>
        </w:trPr>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ゴシック Medium" w:hAnsi="游ゴシック Medium" w:eastAsia="游ゴシック Medium"/>
                <w:sz w:val="21"/>
              </w:rPr>
            </w:pPr>
            <w:r>
              <w:rPr>
                <w:rFonts w:hint="eastAsia" w:ascii="游ゴシック Medium" w:hAnsi="游ゴシック Medium" w:eastAsia="游ゴシック Medium"/>
                <w:sz w:val="21"/>
              </w:rPr>
              <w:t>項目</w:t>
            </w:r>
          </w:p>
        </w:tc>
        <w:tc>
          <w:tcPr>
            <w:tcW w:w="684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ゴシック Medium" w:hAnsi="游ゴシック Medium" w:eastAsia="游ゴシック Medium"/>
                <w:sz w:val="21"/>
              </w:rPr>
            </w:pPr>
            <w:r>
              <w:rPr>
                <w:rFonts w:hint="eastAsia" w:ascii="游ゴシック Medium" w:hAnsi="游ゴシック Medium" w:eastAsia="游ゴシック Medium"/>
                <w:sz w:val="21"/>
              </w:rPr>
              <w:t>評価</w:t>
            </w:r>
          </w:p>
        </w:tc>
      </w:tr>
      <w:tr>
        <w:trPr>
          <w:trHeight w:val="794" w:hRule="atLeast"/>
        </w:trPr>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1"/>
              </w:rPr>
            </w:pPr>
            <w:r>
              <w:rPr>
                <w:rFonts w:hint="eastAsia" w:ascii="游明朝" w:hAnsi="游明朝" w:eastAsia="游明朝"/>
                <w:sz w:val="21"/>
              </w:rPr>
              <w:t>①、②</w:t>
            </w:r>
          </w:p>
        </w:tc>
        <w:tc>
          <w:tcPr>
            <w:tcW w:w="32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rPr>
            </w:pPr>
            <w:r>
              <w:rPr>
                <w:rFonts w:hint="eastAsia" w:ascii="游明朝" w:hAnsi="游明朝" w:eastAsia="游明朝"/>
                <w:sz w:val="21"/>
              </w:rPr>
              <w:t>適合している。</w:t>
            </w:r>
          </w:p>
          <w:p>
            <w:pPr>
              <w:pStyle w:val="0"/>
              <w:spacing w:line="340" w:lineRule="exact"/>
              <w:rPr>
                <w:rFonts w:hint="default"/>
              </w:rPr>
            </w:pPr>
            <w:r>
              <w:rPr>
                <w:rFonts w:hint="eastAsia" w:ascii="游明朝" w:hAnsi="游明朝" w:eastAsia="游明朝"/>
                <w:sz w:val="21"/>
              </w:rPr>
              <w:t>又は今後適合する見込みがある。</w:t>
            </w:r>
          </w:p>
        </w:tc>
        <w:tc>
          <w:tcPr>
            <w:tcW w:w="35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rPr>
            </w:pPr>
            <w:r>
              <w:rPr>
                <w:rFonts w:hint="eastAsia" w:ascii="游明朝" w:hAnsi="游明朝" w:eastAsia="游明朝"/>
                <w:sz w:val="21"/>
              </w:rPr>
              <w:t>適合していない。</w:t>
            </w:r>
          </w:p>
          <w:p>
            <w:pPr>
              <w:pStyle w:val="0"/>
              <w:spacing w:line="340" w:lineRule="exact"/>
              <w:rPr>
                <w:rFonts w:hint="default"/>
              </w:rPr>
            </w:pPr>
            <w:r>
              <w:rPr>
                <w:rFonts w:hint="eastAsia" w:ascii="游明朝" w:hAnsi="游明朝" w:eastAsia="游明朝"/>
                <w:sz w:val="21"/>
              </w:rPr>
              <w:t>又は今後適合する見込みがない。</w:t>
            </w:r>
          </w:p>
        </w:tc>
      </w:tr>
      <w:tr>
        <w:trPr>
          <w:trHeight w:val="697" w:hRule="atLeast"/>
        </w:trPr>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1"/>
              </w:rPr>
            </w:pPr>
            <w:r>
              <w:rPr>
                <w:rFonts w:hint="eastAsia" w:ascii="游明朝" w:hAnsi="游明朝" w:eastAsia="游明朝"/>
                <w:sz w:val="21"/>
              </w:rPr>
              <w:t>③</w:t>
            </w:r>
          </w:p>
        </w:tc>
        <w:tc>
          <w:tcPr>
            <w:tcW w:w="32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rPr>
            </w:pPr>
            <w:r>
              <w:rPr>
                <w:rFonts w:hint="eastAsia" w:ascii="游明朝" w:hAnsi="游明朝" w:eastAsia="游明朝"/>
                <w:sz w:val="21"/>
              </w:rPr>
              <w:t>準拠している。</w:t>
            </w:r>
          </w:p>
        </w:tc>
        <w:tc>
          <w:tcPr>
            <w:tcW w:w="35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rPr>
            </w:pPr>
            <w:r>
              <w:rPr>
                <w:rFonts w:hint="eastAsia" w:ascii="游明朝" w:hAnsi="游明朝" w:eastAsia="游明朝"/>
                <w:sz w:val="21"/>
              </w:rPr>
              <w:t>準拠していない。</w:t>
            </w:r>
          </w:p>
        </w:tc>
      </w:tr>
    </w:tbl>
    <w:p>
      <w:pPr>
        <w:pStyle w:val="0"/>
        <w:spacing w:line="340" w:lineRule="exact"/>
        <w:ind w:left="766"/>
        <w:rPr>
          <w:rFonts w:hint="default" w:ascii="游明朝" w:hAnsi="游明朝" w:eastAsia="游明朝"/>
          <w:sz w:val="21"/>
        </w:rPr>
      </w:pPr>
    </w:p>
    <w:p>
      <w:pPr>
        <w:pStyle w:val="0"/>
        <w:spacing w:line="340" w:lineRule="exact"/>
        <w:ind w:left="766"/>
        <w:rPr>
          <w:rFonts w:hint="default" w:ascii="游明朝" w:hAnsi="游明朝" w:eastAsia="游明朝"/>
          <w:sz w:val="21"/>
        </w:rPr>
      </w:pPr>
      <w:r>
        <w:rPr>
          <w:rFonts w:hint="eastAsia" w:ascii="游明朝" w:hAnsi="游明朝" w:eastAsia="游明朝"/>
          <w:sz w:val="21"/>
        </w:rPr>
        <w:t>≪選定基準≫</w:t>
      </w:r>
    </w:p>
    <w:p>
      <w:pPr>
        <w:pStyle w:val="0"/>
        <w:spacing w:line="340" w:lineRule="exact"/>
        <w:ind w:left="766"/>
        <w:rPr>
          <w:rFonts w:hint="default" w:ascii="游明朝" w:hAnsi="游明朝" w:eastAsia="游明朝"/>
          <w:sz w:val="21"/>
        </w:rPr>
      </w:pPr>
      <w:r>
        <w:rPr>
          <w:rFonts w:hint="eastAsia" w:ascii="游明朝" w:hAnsi="游明朝" w:eastAsia="游明朝"/>
          <w:sz w:val="21"/>
        </w:rPr>
        <w:t>　選定委員全員が、①、②について「適合している。又は今後適合する見込みがある。」、③について「準拠している。」と評価した事業者を、候補者として選定します。</w:t>
      </w:r>
      <w:r>
        <w:rPr>
          <w:rFonts w:hint="eastAsia"/>
        </w:rPr>
        <w:br w:type="textWrapping" w:clear="none"/>
      </w:r>
      <w:r>
        <w:rPr>
          <w:rFonts w:hint="eastAsia" w:ascii="游明朝" w:hAnsi="游明朝" w:eastAsia="游明朝"/>
          <w:sz w:val="21"/>
        </w:rPr>
        <w:t>　なお、候補者は複数選定される場合があります。</w:t>
      </w:r>
      <w:r>
        <w:rPr>
          <w:rFonts w:hint="eastAsia"/>
        </w:rPr>
        <w:br w:type="textWrapping" w:clear="none"/>
      </w:r>
    </w:p>
    <w:p>
      <w:pPr>
        <w:pStyle w:val="0"/>
        <w:numPr>
          <w:ilvl w:val="2"/>
          <w:numId w:val="1"/>
        </w:numPr>
        <w:spacing w:line="340" w:lineRule="exact"/>
        <w:rPr>
          <w:rFonts w:hint="default" w:ascii="游明朝" w:hAnsi="游明朝" w:eastAsia="游明朝"/>
          <w:sz w:val="21"/>
        </w:rPr>
      </w:pPr>
      <w:r>
        <w:rPr>
          <w:rFonts w:hint="eastAsia" w:ascii="游明朝" w:hAnsi="游明朝" w:eastAsia="游明朝"/>
          <w:sz w:val="21"/>
        </w:rPr>
        <w:t>先端的サービス</w:t>
      </w:r>
      <w:r>
        <w:rPr>
          <w:rFonts w:hint="eastAsia"/>
        </w:rPr>
        <w:br w:type="textWrapping" w:clear="none"/>
      </w:r>
      <w:r>
        <w:rPr>
          <w:rFonts w:hint="eastAsia" w:ascii="游明朝" w:hAnsi="游明朝" w:eastAsia="游明朝"/>
          <w:sz w:val="21"/>
        </w:rPr>
        <w:t>≪審査項目・評価基準≫</w:t>
      </w:r>
    </w:p>
    <w:tbl>
      <w:tblPr>
        <w:tblStyle w:val="11"/>
        <w:tblW w:w="0" w:type="auto"/>
        <w:tblInd w:w="90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193"/>
        <w:gridCol w:w="6090"/>
        <w:gridCol w:w="840"/>
      </w:tblGrid>
      <w:tr>
        <w:trPr>
          <w:trHeight w:val="510" w:hRule="atLeast"/>
        </w:trPr>
        <w:tc>
          <w:tcPr>
            <w:tcW w:w="119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rPr>
            </w:pPr>
            <w:r>
              <w:rPr>
                <w:rFonts w:hint="eastAsia" w:ascii="游ゴシック Medium" w:hAnsi="游ゴシック Medium" w:eastAsia="游ゴシック Medium"/>
                <w:sz w:val="21"/>
              </w:rPr>
              <w:t>審査項目</w:t>
            </w: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rPr>
            </w:pPr>
            <w:r>
              <w:rPr>
                <w:rFonts w:hint="eastAsia" w:ascii="游ゴシック Medium" w:hAnsi="游ゴシック Medium" w:eastAsia="游ゴシック Medium"/>
                <w:sz w:val="21"/>
              </w:rPr>
              <w:t>評価基準</w:t>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rPr>
            </w:pPr>
            <w:r>
              <w:rPr>
                <w:rFonts w:hint="eastAsia" w:ascii="游ゴシック Medium" w:hAnsi="游ゴシック Medium" w:eastAsia="游ゴシック Medium"/>
                <w:sz w:val="21"/>
              </w:rPr>
              <w:t>配点</w:t>
            </w:r>
          </w:p>
        </w:tc>
      </w:tr>
      <w:tr>
        <w:trPr>
          <w:trHeight w:val="280" w:hRule="atLeast"/>
        </w:trPr>
        <w:tc>
          <w:tcPr>
            <w:tcW w:w="119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1"/>
              </w:rPr>
            </w:pPr>
            <w:r>
              <w:rPr>
                <w:rFonts w:hint="eastAsia" w:ascii="游明朝" w:hAnsi="游明朝" w:eastAsia="游明朝"/>
                <w:sz w:val="21"/>
              </w:rPr>
              <w:t>構想力</w:t>
            </w: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left"/>
              <w:rPr>
                <w:rFonts w:hint="default" w:ascii="游明朝" w:hAnsi="游明朝" w:eastAsia="游明朝"/>
                <w:sz w:val="21"/>
              </w:rPr>
            </w:pPr>
            <w:r>
              <w:rPr>
                <w:rFonts w:hint="eastAsia" w:ascii="游明朝" w:hAnsi="游明朝" w:eastAsia="游明朝"/>
                <w:sz w:val="21"/>
              </w:rPr>
              <w:t>〇鎌倉市の地域課題に立脚した提案となっているか。</w:t>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1"/>
              </w:rPr>
            </w:pPr>
            <w:r>
              <w:rPr>
                <w:rFonts w:hint="eastAsia" w:ascii="游明朝" w:hAnsi="游明朝" w:eastAsia="游明朝"/>
                <w:sz w:val="21"/>
              </w:rPr>
              <w:t>10</w:t>
            </w:r>
          </w:p>
        </w:tc>
      </w:tr>
      <w:tr>
        <w:trPr>
          <w:trHeight w:val="710" w:hRule="atLeast"/>
        </w:trPr>
        <w:tc>
          <w:tcPr>
            <w:tcW w:w="119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left"/>
              <w:rPr>
                <w:rFonts w:hint="default" w:ascii="游明朝" w:hAnsi="游明朝" w:eastAsia="游明朝"/>
                <w:sz w:val="21"/>
              </w:rPr>
            </w:pPr>
            <w:r>
              <w:rPr>
                <w:rFonts w:hint="eastAsia" w:ascii="游明朝" w:hAnsi="游明朝" w:eastAsia="游明朝"/>
                <w:sz w:val="21"/>
              </w:rPr>
              <w:t>◆鎌倉市の地域特性を的確に把握したうえで、他地域との比較優位性や独自性をもった提案となっているか。</w:t>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1"/>
              </w:rPr>
            </w:pPr>
            <w:r>
              <w:rPr>
                <w:rFonts w:hint="eastAsia" w:ascii="游明朝" w:hAnsi="游明朝" w:eastAsia="游明朝"/>
                <w:sz w:val="21"/>
              </w:rPr>
              <w:t>5</w:t>
            </w:r>
          </w:p>
        </w:tc>
      </w:tr>
      <w:tr>
        <w:trPr>
          <w:trHeight w:val="710" w:hRule="atLeast"/>
        </w:trPr>
        <w:tc>
          <w:tcPr>
            <w:tcW w:w="119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rPr>
                <w:rFonts w:hint="default"/>
              </w:rPr>
            </w:pPr>
            <w:r>
              <w:rPr>
                <w:rFonts w:hint="eastAsia" w:ascii="游明朝" w:hAnsi="游明朝" w:eastAsia="游明朝"/>
                <w:sz w:val="21"/>
              </w:rPr>
              <w:t>◆</w:t>
            </w:r>
            <w:r>
              <w:rPr>
                <w:rFonts w:hint="eastAsia" w:ascii="游明朝" w:hAnsi="游明朝" w:eastAsia="游明朝"/>
                <w:sz w:val="21"/>
              </w:rPr>
              <w:t>2030</w:t>
            </w:r>
            <w:r>
              <w:rPr>
                <w:rFonts w:hint="eastAsia" w:ascii="游明朝" w:hAnsi="游明朝" w:eastAsia="游明朝"/>
                <w:sz w:val="21"/>
              </w:rPr>
              <w:t>年のまちの将来像を見据え、新たな価値が創出されるような提案となっているか。</w:t>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rPr>
            </w:pPr>
            <w:r>
              <w:rPr>
                <w:rFonts w:hint="eastAsia" w:ascii="游明朝" w:hAnsi="游明朝" w:eastAsia="游明朝"/>
                <w:sz w:val="21"/>
              </w:rPr>
              <w:t>5</w:t>
            </w:r>
          </w:p>
        </w:tc>
      </w:tr>
      <w:tr>
        <w:trPr>
          <w:trHeight w:val="710" w:hRule="atLeast"/>
        </w:trPr>
        <w:tc>
          <w:tcPr>
            <w:tcW w:w="119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1"/>
              </w:rPr>
            </w:pPr>
            <w:r>
              <w:rPr>
                <w:rFonts w:hint="eastAsia" w:ascii="游明朝" w:hAnsi="游明朝" w:eastAsia="游明朝"/>
                <w:sz w:val="21"/>
              </w:rPr>
              <w:t>設計力</w:t>
            </w: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left"/>
              <w:rPr>
                <w:rFonts w:hint="default" w:ascii="游明朝" w:hAnsi="游明朝" w:eastAsia="游明朝"/>
                <w:sz w:val="21"/>
              </w:rPr>
            </w:pPr>
            <w:r>
              <w:rPr>
                <w:rFonts w:hint="eastAsia" w:ascii="游明朝" w:hAnsi="游明朝" w:eastAsia="游明朝"/>
                <w:sz w:val="21"/>
              </w:rPr>
              <w:t>〇事業実施に活用したいデータ及び保有者が明確に把握できているか。</w:t>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1"/>
              </w:rPr>
            </w:pPr>
            <w:r>
              <w:rPr>
                <w:rFonts w:hint="eastAsia" w:ascii="游明朝" w:hAnsi="游明朝" w:eastAsia="游明朝"/>
                <w:sz w:val="21"/>
              </w:rPr>
              <w:t>10</w:t>
            </w:r>
          </w:p>
        </w:tc>
      </w:tr>
      <w:tr>
        <w:trPr>
          <w:trHeight w:val="710" w:hRule="atLeast"/>
        </w:trPr>
        <w:tc>
          <w:tcPr>
            <w:tcW w:w="119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left"/>
              <w:rPr>
                <w:rFonts w:hint="default" w:ascii="游明朝" w:hAnsi="游明朝" w:eastAsia="游明朝"/>
                <w:sz w:val="21"/>
              </w:rPr>
            </w:pPr>
            <w:r>
              <w:rPr>
                <w:rFonts w:hint="eastAsia" w:ascii="游明朝" w:hAnsi="游明朝" w:eastAsia="游明朝"/>
                <w:sz w:val="21"/>
              </w:rPr>
              <w:t>〇取得データ管理や提供の考え方が適切な提案となっているか。</w:t>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1"/>
              </w:rPr>
            </w:pPr>
            <w:r>
              <w:rPr>
                <w:rFonts w:hint="eastAsia" w:ascii="游明朝" w:hAnsi="游明朝" w:eastAsia="游明朝"/>
                <w:sz w:val="21"/>
              </w:rPr>
              <w:t>10</w:t>
            </w:r>
          </w:p>
        </w:tc>
      </w:tr>
      <w:tr>
        <w:trPr>
          <w:trHeight w:val="710" w:hRule="atLeast"/>
        </w:trPr>
        <w:tc>
          <w:tcPr>
            <w:tcW w:w="119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left"/>
              <w:rPr>
                <w:rFonts w:hint="default" w:ascii="游明朝" w:hAnsi="游明朝" w:eastAsia="游明朝"/>
                <w:sz w:val="21"/>
              </w:rPr>
            </w:pPr>
            <w:r>
              <w:rPr>
                <w:rFonts w:hint="eastAsia" w:ascii="游明朝" w:hAnsi="游明朝" w:eastAsia="游明朝"/>
                <w:sz w:val="21"/>
              </w:rPr>
              <w:t>〇個人情報の適切な取扱い及びプライバシーへの考え方が、市民の合意を前提とした的確な提案となっているか。</w:t>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1"/>
              </w:rPr>
            </w:pPr>
            <w:r>
              <w:rPr>
                <w:rFonts w:hint="eastAsia" w:ascii="游明朝" w:hAnsi="游明朝" w:eastAsia="游明朝"/>
                <w:sz w:val="21"/>
              </w:rPr>
              <w:t>10</w:t>
            </w:r>
          </w:p>
        </w:tc>
      </w:tr>
      <w:tr>
        <w:trPr>
          <w:trHeight w:val="710" w:hRule="atLeast"/>
        </w:trPr>
        <w:tc>
          <w:tcPr>
            <w:tcW w:w="119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left"/>
              <w:rPr>
                <w:rFonts w:hint="default"/>
              </w:rPr>
            </w:pPr>
            <w:r>
              <w:rPr>
                <w:rFonts w:hint="eastAsia" w:ascii="游明朝" w:hAnsi="游明朝" w:eastAsia="游明朝"/>
                <w:sz w:val="21"/>
              </w:rPr>
              <w:t>〇市民が享受できるメリットが明確に提案されているか。また、懸念点、デメリットへの対応策が提案されているか。</w:t>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rPr>
            </w:pPr>
            <w:r>
              <w:rPr>
                <w:rFonts w:hint="eastAsia" w:ascii="游明朝" w:hAnsi="游明朝" w:eastAsia="游明朝"/>
                <w:sz w:val="21"/>
              </w:rPr>
              <w:t>10</w:t>
            </w:r>
          </w:p>
        </w:tc>
      </w:tr>
      <w:tr>
        <w:trPr>
          <w:trHeight w:val="710" w:hRule="atLeast"/>
        </w:trPr>
        <w:tc>
          <w:tcPr>
            <w:tcW w:w="119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left"/>
              <w:rPr>
                <w:rFonts w:hint="default" w:ascii="游明朝" w:hAnsi="游明朝" w:eastAsia="游明朝"/>
                <w:sz w:val="21"/>
              </w:rPr>
            </w:pPr>
            <w:r>
              <w:rPr>
                <w:rFonts w:hint="eastAsia" w:ascii="游明朝" w:hAnsi="游明朝" w:eastAsia="游明朝"/>
                <w:sz w:val="21"/>
              </w:rPr>
              <w:t>◆事業実施に必要となる規制・制度改革が具体的に提案されているか。</w:t>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1"/>
              </w:rPr>
            </w:pPr>
            <w:r>
              <w:rPr>
                <w:rFonts w:hint="eastAsia" w:ascii="游明朝" w:hAnsi="游明朝" w:eastAsia="游明朝"/>
                <w:sz w:val="21"/>
              </w:rPr>
              <w:t>5</w:t>
            </w:r>
          </w:p>
        </w:tc>
      </w:tr>
      <w:tr>
        <w:trPr>
          <w:trHeight w:val="490" w:hRule="atLeast"/>
        </w:trPr>
        <w:tc>
          <w:tcPr>
            <w:tcW w:w="119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1"/>
              </w:rPr>
            </w:pPr>
            <w:r>
              <w:rPr>
                <w:rFonts w:hint="eastAsia" w:ascii="游明朝" w:hAnsi="游明朝" w:eastAsia="游明朝"/>
                <w:sz w:val="21"/>
              </w:rPr>
              <w:t>実行力</w:t>
            </w: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left"/>
              <w:rPr>
                <w:rFonts w:hint="default" w:ascii="游明朝" w:hAnsi="游明朝" w:eastAsia="游明朝"/>
                <w:sz w:val="21"/>
              </w:rPr>
            </w:pPr>
            <w:r>
              <w:rPr>
                <w:rFonts w:hint="eastAsia" w:ascii="游明朝" w:hAnsi="游明朝" w:eastAsia="游明朝"/>
                <w:sz w:val="21"/>
              </w:rPr>
              <w:t>〇事業の遂行にあたり、十分な実績を有しているか。</w:t>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1"/>
              </w:rPr>
            </w:pPr>
            <w:r>
              <w:rPr>
                <w:rFonts w:hint="eastAsia" w:ascii="游明朝" w:hAnsi="游明朝" w:eastAsia="游明朝"/>
                <w:sz w:val="21"/>
              </w:rPr>
              <w:t>10</w:t>
            </w:r>
          </w:p>
        </w:tc>
      </w:tr>
      <w:tr>
        <w:trPr>
          <w:trHeight w:val="710" w:hRule="atLeast"/>
        </w:trPr>
        <w:tc>
          <w:tcPr>
            <w:tcW w:w="119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left"/>
              <w:rPr>
                <w:rFonts w:hint="default" w:ascii="游明朝" w:hAnsi="游明朝" w:eastAsia="游明朝"/>
                <w:sz w:val="21"/>
              </w:rPr>
            </w:pPr>
            <w:r>
              <w:rPr>
                <w:rFonts w:hint="eastAsia" w:ascii="游明朝" w:hAnsi="游明朝" w:eastAsia="游明朝"/>
                <w:sz w:val="21"/>
              </w:rPr>
              <w:t>〇実装に向けたスケジュールについて、実現可能なマイルストーンが設定されているか。</w:t>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1"/>
              </w:rPr>
            </w:pPr>
            <w:r>
              <w:rPr>
                <w:rFonts w:hint="eastAsia" w:ascii="游明朝" w:hAnsi="游明朝" w:eastAsia="游明朝"/>
                <w:sz w:val="21"/>
              </w:rPr>
              <w:t>10</w:t>
            </w:r>
          </w:p>
        </w:tc>
      </w:tr>
      <w:tr>
        <w:trPr>
          <w:trHeight w:val="160" w:hRule="atLeast"/>
        </w:trPr>
        <w:tc>
          <w:tcPr>
            <w:tcW w:w="119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ind w:left="22" w:leftChars="9"/>
              <w:jc w:val="left"/>
              <w:rPr>
                <w:rFonts w:hint="default" w:ascii="游明朝" w:hAnsi="游明朝" w:eastAsia="游明朝"/>
                <w:sz w:val="21"/>
              </w:rPr>
            </w:pPr>
            <w:r>
              <w:rPr>
                <w:rFonts w:hint="eastAsia" w:ascii="游明朝" w:hAnsi="游明朝" w:eastAsia="游明朝"/>
                <w:sz w:val="21"/>
              </w:rPr>
              <w:t>〇適切なコストが計上されているか。</w:t>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1"/>
              </w:rPr>
            </w:pPr>
            <w:r>
              <w:rPr>
                <w:rFonts w:hint="eastAsia" w:ascii="游明朝" w:hAnsi="游明朝" w:eastAsia="游明朝"/>
                <w:sz w:val="21"/>
              </w:rPr>
              <w:t>10</w:t>
            </w:r>
          </w:p>
        </w:tc>
      </w:tr>
      <w:tr>
        <w:trPr>
          <w:trHeight w:val="710" w:hRule="atLeast"/>
        </w:trPr>
        <w:tc>
          <w:tcPr>
            <w:tcW w:w="119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left"/>
              <w:rPr>
                <w:rFonts w:hint="default" w:ascii="游明朝" w:hAnsi="游明朝" w:eastAsia="游明朝"/>
                <w:sz w:val="21"/>
              </w:rPr>
            </w:pPr>
            <w:r>
              <w:rPr>
                <w:rFonts w:hint="eastAsia" w:ascii="游明朝" w:hAnsi="游明朝" w:eastAsia="游明朝"/>
                <w:sz w:val="21"/>
              </w:rPr>
              <w:t>◆持続可能なビジネス・マネタイズモデルが提案されているか。</w:t>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1"/>
              </w:rPr>
            </w:pPr>
            <w:r>
              <w:rPr>
                <w:rFonts w:hint="eastAsia" w:ascii="游明朝" w:hAnsi="游明朝" w:eastAsia="游明朝"/>
                <w:sz w:val="21"/>
              </w:rPr>
              <w:t>5</w:t>
            </w:r>
          </w:p>
        </w:tc>
      </w:tr>
      <w:tr>
        <w:trPr>
          <w:trHeight w:val="439" w:hRule="atLeast"/>
        </w:trPr>
        <w:tc>
          <w:tcPr>
            <w:tcW w:w="728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1"/>
              </w:rPr>
            </w:pPr>
            <w:r>
              <w:rPr>
                <w:rFonts w:hint="eastAsia" w:ascii="游明朝" w:hAnsi="游明朝" w:eastAsia="游明朝"/>
                <w:sz w:val="21"/>
              </w:rPr>
              <w:t>合計</w:t>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1"/>
              </w:rPr>
            </w:pPr>
            <w:r>
              <w:rPr>
                <w:rFonts w:hint="eastAsia" w:ascii="游明朝" w:hAnsi="游明朝" w:eastAsia="游明朝"/>
                <w:sz w:val="21"/>
              </w:rPr>
              <w:t>100</w:t>
            </w:r>
          </w:p>
        </w:tc>
      </w:tr>
    </w:tbl>
    <w:p>
      <w:pPr>
        <w:pStyle w:val="0"/>
        <w:spacing w:line="340" w:lineRule="exact"/>
        <w:ind w:left="766"/>
        <w:rPr>
          <w:rFonts w:hint="default" w:ascii="游明朝" w:hAnsi="游明朝" w:eastAsia="游明朝"/>
          <w:sz w:val="21"/>
        </w:rPr>
      </w:pPr>
      <w:r>
        <w:rPr>
          <w:rFonts w:hint="eastAsia"/>
        </w:rPr>
        <w:br w:type="textWrapping" w:clear="none"/>
      </w:r>
    </w:p>
    <w:p>
      <w:pPr>
        <w:pStyle w:val="0"/>
        <w:spacing w:line="340" w:lineRule="exact"/>
        <w:ind w:left="766"/>
        <w:rPr>
          <w:rFonts w:hint="default" w:ascii="游明朝" w:hAnsi="游明朝" w:eastAsia="游明朝"/>
          <w:sz w:val="21"/>
        </w:rPr>
      </w:pPr>
      <w:r>
        <w:rPr>
          <w:rFonts w:hint="eastAsia" w:ascii="游明朝" w:hAnsi="游明朝" w:eastAsia="游明朝"/>
          <w:sz w:val="21"/>
        </w:rPr>
        <w:t>≪評価点≫</w:t>
      </w:r>
    </w:p>
    <w:tbl>
      <w:tblPr>
        <w:tblStyle w:val="11"/>
        <w:tblW w:w="0" w:type="auto"/>
        <w:tblInd w:w="8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816"/>
        <w:gridCol w:w="2816"/>
        <w:gridCol w:w="2501"/>
      </w:tblGrid>
      <w:tr>
        <w:trPr>
          <w:trHeight w:val="406" w:hRule="atLeast"/>
        </w:trPr>
        <w:tc>
          <w:tcPr>
            <w:tcW w:w="2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0"/>
              </w:rPr>
            </w:pPr>
          </w:p>
        </w:tc>
        <w:tc>
          <w:tcPr>
            <w:tcW w:w="2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0"/>
              </w:rPr>
            </w:pPr>
            <w:r>
              <w:rPr>
                <w:rFonts w:hint="eastAsia" w:ascii="游明朝" w:hAnsi="游明朝" w:eastAsia="游明朝"/>
                <w:sz w:val="20"/>
              </w:rPr>
              <w:t>〇必須提案項目</w:t>
            </w:r>
          </w:p>
        </w:tc>
        <w:tc>
          <w:tcPr>
            <w:tcW w:w="25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0"/>
              </w:rPr>
            </w:pPr>
            <w:r>
              <w:rPr>
                <w:rFonts w:hint="eastAsia" w:ascii="游明朝" w:hAnsi="游明朝" w:eastAsia="游明朝"/>
                <w:sz w:val="20"/>
              </w:rPr>
              <w:t>◆任意提案項目（加点）</w:t>
            </w:r>
          </w:p>
        </w:tc>
      </w:tr>
      <w:tr>
        <w:trPr>
          <w:trHeight w:val="407" w:hRule="atLeast"/>
        </w:trPr>
        <w:tc>
          <w:tcPr>
            <w:tcW w:w="2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0"/>
              </w:rPr>
            </w:pPr>
            <w:r>
              <w:rPr>
                <w:rFonts w:hint="eastAsia" w:ascii="游明朝" w:hAnsi="游明朝" w:eastAsia="游明朝"/>
                <w:sz w:val="20"/>
              </w:rPr>
              <w:t>特に優れている</w:t>
            </w:r>
          </w:p>
        </w:tc>
        <w:tc>
          <w:tcPr>
            <w:tcW w:w="2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0"/>
              </w:rPr>
            </w:pPr>
            <w:r>
              <w:rPr>
                <w:rFonts w:hint="eastAsia" w:ascii="游明朝" w:hAnsi="游明朝" w:eastAsia="游明朝"/>
                <w:sz w:val="20"/>
              </w:rPr>
              <w:t>10</w:t>
            </w:r>
          </w:p>
        </w:tc>
        <w:tc>
          <w:tcPr>
            <w:tcW w:w="25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0"/>
              </w:rPr>
            </w:pPr>
            <w:r>
              <w:rPr>
                <w:rFonts w:hint="eastAsia" w:ascii="游明朝" w:hAnsi="游明朝" w:eastAsia="游明朝"/>
                <w:sz w:val="20"/>
              </w:rPr>
              <w:t>５</w:t>
            </w:r>
          </w:p>
        </w:tc>
      </w:tr>
      <w:tr>
        <w:trPr>
          <w:trHeight w:val="406" w:hRule="atLeast"/>
        </w:trPr>
        <w:tc>
          <w:tcPr>
            <w:tcW w:w="2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0"/>
              </w:rPr>
            </w:pPr>
            <w:r>
              <w:rPr>
                <w:rFonts w:hint="eastAsia" w:ascii="游明朝" w:hAnsi="游明朝" w:eastAsia="游明朝"/>
                <w:sz w:val="20"/>
              </w:rPr>
              <w:t>優れている</w:t>
            </w:r>
          </w:p>
        </w:tc>
        <w:tc>
          <w:tcPr>
            <w:tcW w:w="2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0"/>
              </w:rPr>
            </w:pPr>
            <w:r>
              <w:rPr>
                <w:rFonts w:hint="eastAsia" w:ascii="游明朝" w:hAnsi="游明朝" w:eastAsia="游明朝"/>
                <w:sz w:val="20"/>
              </w:rPr>
              <w:t>8</w:t>
            </w:r>
          </w:p>
        </w:tc>
        <w:tc>
          <w:tcPr>
            <w:tcW w:w="25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0"/>
              </w:rPr>
            </w:pPr>
            <w:r>
              <w:rPr>
                <w:rFonts w:hint="eastAsia" w:ascii="游明朝" w:hAnsi="游明朝" w:eastAsia="游明朝"/>
                <w:sz w:val="20"/>
              </w:rPr>
              <w:t>-</w:t>
            </w:r>
          </w:p>
        </w:tc>
      </w:tr>
      <w:tr>
        <w:trPr>
          <w:trHeight w:val="406" w:hRule="atLeast"/>
        </w:trPr>
        <w:tc>
          <w:tcPr>
            <w:tcW w:w="2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0"/>
              </w:rPr>
            </w:pPr>
            <w:r>
              <w:rPr>
                <w:rFonts w:hint="eastAsia" w:ascii="游明朝" w:hAnsi="游明朝" w:eastAsia="游明朝"/>
                <w:sz w:val="20"/>
              </w:rPr>
              <w:t>普通</w:t>
            </w:r>
          </w:p>
        </w:tc>
        <w:tc>
          <w:tcPr>
            <w:tcW w:w="2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0"/>
              </w:rPr>
            </w:pPr>
            <w:r>
              <w:rPr>
                <w:rFonts w:hint="eastAsia" w:ascii="游明朝" w:hAnsi="游明朝" w:eastAsia="游明朝"/>
                <w:sz w:val="20"/>
              </w:rPr>
              <w:t>6</w:t>
            </w:r>
          </w:p>
        </w:tc>
        <w:tc>
          <w:tcPr>
            <w:tcW w:w="25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0"/>
              </w:rPr>
            </w:pPr>
            <w:r>
              <w:rPr>
                <w:rFonts w:hint="eastAsia" w:ascii="游明朝" w:hAnsi="游明朝" w:eastAsia="游明朝"/>
                <w:sz w:val="20"/>
              </w:rPr>
              <w:t>３</w:t>
            </w:r>
          </w:p>
        </w:tc>
      </w:tr>
      <w:tr>
        <w:trPr>
          <w:trHeight w:val="407" w:hRule="atLeast"/>
        </w:trPr>
        <w:tc>
          <w:tcPr>
            <w:tcW w:w="2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0"/>
              </w:rPr>
            </w:pPr>
            <w:r>
              <w:rPr>
                <w:rFonts w:hint="eastAsia" w:ascii="游明朝" w:hAnsi="游明朝" w:eastAsia="游明朝"/>
                <w:sz w:val="20"/>
              </w:rPr>
              <w:t>不足がある</w:t>
            </w:r>
          </w:p>
        </w:tc>
        <w:tc>
          <w:tcPr>
            <w:tcW w:w="2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0"/>
              </w:rPr>
            </w:pPr>
            <w:r>
              <w:rPr>
                <w:rFonts w:hint="eastAsia" w:ascii="游明朝" w:hAnsi="游明朝" w:eastAsia="游明朝"/>
                <w:sz w:val="20"/>
              </w:rPr>
              <w:t>4</w:t>
            </w:r>
          </w:p>
        </w:tc>
        <w:tc>
          <w:tcPr>
            <w:tcW w:w="25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0"/>
              </w:rPr>
            </w:pPr>
            <w:r>
              <w:rPr>
                <w:rFonts w:hint="eastAsia" w:ascii="游明朝" w:hAnsi="游明朝" w:eastAsia="游明朝"/>
                <w:sz w:val="20"/>
              </w:rPr>
              <w:t>-</w:t>
            </w:r>
          </w:p>
        </w:tc>
      </w:tr>
      <w:tr>
        <w:trPr>
          <w:trHeight w:val="413" w:hRule="atLeast"/>
        </w:trPr>
        <w:tc>
          <w:tcPr>
            <w:tcW w:w="2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0"/>
              </w:rPr>
            </w:pPr>
            <w:r>
              <w:rPr>
                <w:rFonts w:hint="eastAsia" w:ascii="游明朝" w:hAnsi="游明朝" w:eastAsia="游明朝"/>
                <w:sz w:val="20"/>
              </w:rPr>
              <w:t>特に不足がある</w:t>
            </w:r>
          </w:p>
        </w:tc>
        <w:tc>
          <w:tcPr>
            <w:tcW w:w="2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0"/>
              </w:rPr>
            </w:pPr>
            <w:r>
              <w:rPr>
                <w:rFonts w:hint="eastAsia" w:ascii="游明朝" w:hAnsi="游明朝" w:eastAsia="游明朝"/>
                <w:sz w:val="20"/>
              </w:rPr>
              <w:t>2</w:t>
            </w:r>
          </w:p>
        </w:tc>
        <w:tc>
          <w:tcPr>
            <w:tcW w:w="25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default" w:ascii="游明朝" w:hAnsi="游明朝" w:eastAsia="游明朝"/>
                <w:sz w:val="20"/>
              </w:rPr>
            </w:pPr>
            <w:r>
              <w:rPr>
                <w:rFonts w:hint="eastAsia" w:ascii="游明朝" w:hAnsi="游明朝" w:eastAsia="游明朝"/>
                <w:sz w:val="20"/>
              </w:rPr>
              <w:t>１</w:t>
            </w:r>
          </w:p>
        </w:tc>
      </w:tr>
    </w:tbl>
    <w:p>
      <w:pPr>
        <w:pStyle w:val="0"/>
        <w:spacing w:line="340" w:lineRule="exact"/>
        <w:ind w:left="766"/>
        <w:rPr>
          <w:rFonts w:hint="default" w:ascii="游明朝" w:hAnsi="游明朝" w:eastAsia="游明朝"/>
          <w:sz w:val="21"/>
        </w:rPr>
      </w:pPr>
    </w:p>
    <w:p>
      <w:pPr>
        <w:pStyle w:val="0"/>
        <w:spacing w:line="340" w:lineRule="exact"/>
        <w:ind w:left="766"/>
        <w:rPr>
          <w:rFonts w:hint="default" w:ascii="游明朝" w:hAnsi="游明朝" w:eastAsia="游明朝"/>
          <w:sz w:val="21"/>
        </w:rPr>
      </w:pPr>
      <w:r>
        <w:rPr>
          <w:rFonts w:hint="eastAsia" w:ascii="游明朝" w:hAnsi="游明朝" w:eastAsia="游明朝"/>
          <w:sz w:val="21"/>
        </w:rPr>
        <w:t>≪選定基準≫</w:t>
      </w:r>
    </w:p>
    <w:p>
      <w:pPr>
        <w:pStyle w:val="0"/>
        <w:spacing w:line="340" w:lineRule="exact"/>
        <w:ind w:left="766"/>
        <w:rPr>
          <w:rFonts w:hint="default" w:ascii="游明朝" w:hAnsi="游明朝" w:eastAsia="游明朝"/>
          <w:sz w:val="21"/>
        </w:rPr>
      </w:pPr>
      <w:r>
        <w:rPr>
          <w:rFonts w:hint="eastAsia" w:ascii="游明朝" w:hAnsi="游明朝" w:eastAsia="游明朝"/>
          <w:sz w:val="21"/>
        </w:rPr>
        <w:t>　必須提案項目</w:t>
      </w:r>
      <w:r>
        <w:rPr>
          <w:rFonts w:hint="eastAsia" w:ascii="游明朝" w:hAnsi="游明朝" w:eastAsia="游明朝"/>
          <w:sz w:val="21"/>
        </w:rPr>
        <w:t>80</w:t>
      </w:r>
      <w:r>
        <w:rPr>
          <w:rFonts w:hint="eastAsia" w:ascii="游明朝" w:hAnsi="游明朝" w:eastAsia="游明朝"/>
          <w:sz w:val="21"/>
        </w:rPr>
        <w:t>点（</w:t>
      </w:r>
      <w:r>
        <w:rPr>
          <w:rFonts w:hint="eastAsia" w:ascii="游明朝" w:hAnsi="游明朝" w:eastAsia="游明朝"/>
          <w:sz w:val="21"/>
        </w:rPr>
        <w:t>10</w:t>
      </w:r>
      <w:r>
        <w:rPr>
          <w:rFonts w:hint="eastAsia" w:ascii="游明朝" w:hAnsi="游明朝" w:eastAsia="游明朝"/>
          <w:sz w:val="21"/>
        </w:rPr>
        <w:t>点×</w:t>
      </w:r>
      <w:r>
        <w:rPr>
          <w:rFonts w:hint="eastAsia" w:ascii="游明朝" w:hAnsi="游明朝" w:eastAsia="游明朝"/>
          <w:sz w:val="21"/>
        </w:rPr>
        <w:t>8</w:t>
      </w:r>
      <w:r>
        <w:rPr>
          <w:rFonts w:hint="eastAsia" w:ascii="游明朝" w:hAnsi="游明朝" w:eastAsia="游明朝"/>
          <w:sz w:val="21"/>
        </w:rPr>
        <w:t>項目）＋任意提案項目</w:t>
      </w:r>
      <w:r>
        <w:rPr>
          <w:rFonts w:hint="eastAsia" w:ascii="游明朝" w:hAnsi="游明朝" w:eastAsia="游明朝"/>
          <w:sz w:val="21"/>
        </w:rPr>
        <w:t>20</w:t>
      </w:r>
      <w:r>
        <w:rPr>
          <w:rFonts w:hint="eastAsia" w:ascii="游明朝" w:hAnsi="游明朝" w:eastAsia="游明朝"/>
          <w:sz w:val="21"/>
        </w:rPr>
        <w:t>点（</w:t>
      </w:r>
      <w:r>
        <w:rPr>
          <w:rFonts w:hint="eastAsia" w:ascii="游明朝" w:hAnsi="游明朝" w:eastAsia="游明朝"/>
          <w:sz w:val="21"/>
        </w:rPr>
        <w:t>5</w:t>
      </w:r>
      <w:r>
        <w:rPr>
          <w:rFonts w:hint="eastAsia" w:ascii="游明朝" w:hAnsi="游明朝" w:eastAsia="游明朝"/>
          <w:sz w:val="21"/>
        </w:rPr>
        <w:t>点×</w:t>
      </w:r>
      <w:r>
        <w:rPr>
          <w:rFonts w:hint="eastAsia" w:ascii="游明朝" w:hAnsi="游明朝" w:eastAsia="游明朝"/>
          <w:sz w:val="21"/>
        </w:rPr>
        <w:t>4</w:t>
      </w:r>
      <w:r>
        <w:rPr>
          <w:rFonts w:hint="eastAsia" w:ascii="游明朝" w:hAnsi="游明朝" w:eastAsia="游明朝"/>
          <w:sz w:val="21"/>
        </w:rPr>
        <w:t>項目）の合計</w:t>
      </w:r>
      <w:r>
        <w:rPr>
          <w:rFonts w:hint="eastAsia" w:ascii="游明朝" w:hAnsi="游明朝" w:eastAsia="游明朝"/>
          <w:sz w:val="21"/>
        </w:rPr>
        <w:t>100</w:t>
      </w:r>
      <w:r>
        <w:rPr>
          <w:rFonts w:hint="eastAsia" w:ascii="游明朝" w:hAnsi="游明朝" w:eastAsia="游明朝"/>
          <w:sz w:val="21"/>
        </w:rPr>
        <w:t>点で審査を行い、全選定委員の平均点が</w:t>
      </w:r>
      <w:r>
        <w:rPr>
          <w:rFonts w:hint="eastAsia" w:ascii="游明朝" w:hAnsi="游明朝" w:eastAsia="游明朝"/>
          <w:sz w:val="21"/>
        </w:rPr>
        <w:t>50</w:t>
      </w:r>
      <w:r>
        <w:rPr>
          <w:rFonts w:hint="eastAsia" w:ascii="游明朝" w:hAnsi="游明朝" w:eastAsia="游明朝"/>
          <w:sz w:val="21"/>
        </w:rPr>
        <w:t>点を越えた事業者を、候補者として選定します。（必須提案項目の提出がない場合は失格となりますのでご注意ください。）</w:t>
      </w:r>
      <w:r>
        <w:rPr>
          <w:rFonts w:hint="eastAsia"/>
        </w:rPr>
        <w:br w:type="textWrapping" w:clear="none"/>
      </w:r>
      <w:r>
        <w:rPr>
          <w:rFonts w:hint="eastAsia" w:ascii="游明朝" w:hAnsi="游明朝" w:eastAsia="游明朝"/>
          <w:sz w:val="21"/>
        </w:rPr>
        <w:t>　なお、候補者は複数選定される場合があります。</w:t>
      </w:r>
      <w:r>
        <w:rPr>
          <w:rFonts w:hint="eastAsia"/>
        </w:rPr>
        <w:br w:type="textWrapping" w:clear="none"/>
      </w:r>
    </w:p>
    <w:p>
      <w:pPr>
        <w:pStyle w:val="0"/>
        <w:numPr>
          <w:ilvl w:val="1"/>
          <w:numId w:val="1"/>
        </w:numPr>
        <w:spacing w:line="340" w:lineRule="exact"/>
        <w:rPr>
          <w:rFonts w:hint="default" w:ascii="游明朝" w:hAnsi="游明朝" w:eastAsia="游明朝"/>
          <w:sz w:val="21"/>
        </w:rPr>
      </w:pPr>
      <w:r>
        <w:rPr>
          <w:rFonts w:hint="eastAsia" w:ascii="游明朝" w:hAnsi="游明朝" w:eastAsia="游明朝"/>
          <w:sz w:val="21"/>
        </w:rPr>
        <w:t>選定結果</w:t>
      </w:r>
      <w:r>
        <w:rPr>
          <w:rFonts w:hint="eastAsia"/>
        </w:rPr>
        <w:br w:type="textWrapping" w:clear="none"/>
      </w:r>
      <w:r>
        <w:rPr>
          <w:rFonts w:hint="eastAsia" w:ascii="游明朝" w:hAnsi="游明朝" w:eastAsia="游明朝"/>
          <w:sz w:val="21"/>
        </w:rPr>
        <w:t>　提案をした事業者に対し、令和</w:t>
      </w:r>
      <w:r>
        <w:rPr>
          <w:rFonts w:hint="eastAsia" w:ascii="游明朝" w:hAnsi="游明朝" w:eastAsia="游明朝"/>
          <w:sz w:val="21"/>
        </w:rPr>
        <w:t>3</w:t>
      </w:r>
      <w:r>
        <w:rPr>
          <w:rFonts w:hint="eastAsia" w:ascii="游明朝" w:hAnsi="游明朝" w:eastAsia="游明朝"/>
          <w:sz w:val="21"/>
        </w:rPr>
        <w:t>年（</w:t>
      </w:r>
      <w:r>
        <w:rPr>
          <w:rFonts w:hint="eastAsia" w:ascii="游明朝" w:hAnsi="游明朝" w:eastAsia="游明朝"/>
          <w:sz w:val="21"/>
        </w:rPr>
        <w:t>2021</w:t>
      </w:r>
      <w:r>
        <w:rPr>
          <w:rFonts w:hint="eastAsia" w:ascii="游明朝" w:hAnsi="游明朝" w:eastAsia="游明朝"/>
          <w:sz w:val="21"/>
        </w:rPr>
        <w:t>年）</w:t>
      </w:r>
      <w:r>
        <w:rPr>
          <w:rFonts w:hint="eastAsia" w:ascii="游明朝" w:hAnsi="游明朝" w:eastAsia="游明朝"/>
          <w:sz w:val="21"/>
        </w:rPr>
        <w:t>2</w:t>
      </w:r>
      <w:r>
        <w:rPr>
          <w:rFonts w:hint="eastAsia" w:ascii="游明朝" w:hAnsi="游明朝" w:eastAsia="游明朝"/>
          <w:sz w:val="21"/>
        </w:rPr>
        <w:t>月</w:t>
      </w:r>
      <w:r>
        <w:rPr>
          <w:rFonts w:hint="eastAsia" w:ascii="游明朝" w:hAnsi="游明朝" w:eastAsia="游明朝"/>
          <w:sz w:val="21"/>
        </w:rPr>
        <w:t>22</w:t>
      </w:r>
      <w:r>
        <w:rPr>
          <w:rFonts w:hint="eastAsia" w:ascii="游明朝" w:hAnsi="游明朝" w:eastAsia="游明朝"/>
          <w:sz w:val="21"/>
        </w:rPr>
        <w:t>日（月）午後</w:t>
      </w:r>
      <w:r>
        <w:rPr>
          <w:rFonts w:hint="eastAsia" w:ascii="游明朝" w:hAnsi="游明朝" w:eastAsia="游明朝"/>
          <w:sz w:val="21"/>
        </w:rPr>
        <w:t>5</w:t>
      </w:r>
      <w:r>
        <w:rPr>
          <w:rFonts w:hint="eastAsia" w:ascii="游明朝" w:hAnsi="游明朝" w:eastAsia="游明朝"/>
          <w:sz w:val="21"/>
        </w:rPr>
        <w:t>時までに、選定結果を電子メールにて通知する予定です。（審査の状況により、結果通知の日程が前後する可能性があります。）</w:t>
      </w:r>
      <w:r>
        <w:rPr>
          <w:rFonts w:hint="eastAsia"/>
        </w:rPr>
        <w:br w:type="textWrapping" w:clear="none"/>
      </w:r>
      <w:r>
        <w:rPr>
          <w:rFonts w:hint="eastAsia" w:ascii="游明朝" w:hAnsi="游明朝" w:eastAsia="游明朝"/>
          <w:sz w:val="21"/>
        </w:rPr>
        <w:t>　また、選定した事業者候補は、後日、鎌倉市ホームページ等に事業者名等を公表します。</w:t>
      </w:r>
      <w:r>
        <w:rPr>
          <w:rFonts w:hint="eastAsia"/>
        </w:rPr>
        <w:br w:type="textWrapping" w:clear="none"/>
      </w:r>
    </w:p>
    <w:p>
      <w:pPr>
        <w:pStyle w:val="0"/>
        <w:numPr>
          <w:ilvl w:val="0"/>
          <w:numId w:val="1"/>
        </w:numPr>
        <w:spacing w:line="340" w:lineRule="exact"/>
        <w:rPr>
          <w:rFonts w:hint="default" w:ascii="游明朝" w:hAnsi="游明朝" w:eastAsia="游明朝"/>
          <w:sz w:val="21"/>
        </w:rPr>
      </w:pPr>
      <w:r>
        <w:rPr>
          <w:rFonts w:hint="eastAsia" w:ascii="游ゴシック Medium" w:hAnsi="游ゴシック Medium" w:eastAsia="游ゴシック Medium"/>
          <w:b w:val="1"/>
          <w:sz w:val="21"/>
        </w:rPr>
        <w:t>選定後の流れと留意事項</w:t>
      </w:r>
    </w:p>
    <w:p>
      <w:pPr>
        <w:pStyle w:val="0"/>
        <w:numPr>
          <w:ilvl w:val="1"/>
          <w:numId w:val="1"/>
        </w:numPr>
        <w:spacing w:line="340" w:lineRule="exact"/>
        <w:ind w:left="710" w:hanging="320"/>
        <w:rPr>
          <w:rFonts w:hint="default" w:ascii="游明朝" w:hAnsi="游明朝" w:eastAsia="游明朝"/>
          <w:sz w:val="21"/>
        </w:rPr>
      </w:pPr>
      <w:r>
        <w:rPr>
          <w:rFonts w:hint="eastAsia" w:ascii="游明朝" w:hAnsi="游明朝" w:eastAsia="游明朝"/>
          <w:sz w:val="21"/>
        </w:rPr>
        <w:t>スーパーシティ型国家戦略特別区域の指定に関する公募への応募に向けて、鎌倉市とともに応募内容の企画立案やサービス内容の協議のほか、スーパーシティ型国家戦略特別区域の指定に関する提案書（以下「提案書」という。）の作成等に連携して取組んでいただきます。</w:t>
      </w:r>
      <w:r>
        <w:rPr>
          <w:rFonts w:hint="eastAsia"/>
        </w:rPr>
        <w:br w:type="textWrapping" w:clear="none"/>
      </w:r>
      <w:r>
        <w:rPr>
          <w:rFonts w:hint="eastAsia" w:ascii="游明朝" w:hAnsi="游明朝" w:eastAsia="游明朝"/>
          <w:sz w:val="21"/>
        </w:rPr>
        <w:t>　なお、市と協議の結果、提案書に掲載する応募内容に、一部変更が生じる可能性があります。</w:t>
      </w:r>
    </w:p>
    <w:p>
      <w:pPr>
        <w:pStyle w:val="0"/>
        <w:numPr>
          <w:ilvl w:val="1"/>
          <w:numId w:val="1"/>
        </w:numPr>
        <w:spacing w:line="340" w:lineRule="exact"/>
        <w:ind w:left="710" w:hanging="320"/>
        <w:rPr>
          <w:rFonts w:hint="default" w:ascii="游明朝" w:hAnsi="游明朝" w:eastAsia="游明朝"/>
          <w:sz w:val="21"/>
        </w:rPr>
      </w:pPr>
      <w:r>
        <w:rPr>
          <w:rFonts w:hint="eastAsia" w:ascii="游明朝" w:hAnsi="游明朝" w:eastAsia="游明朝"/>
          <w:sz w:val="21"/>
        </w:rPr>
        <w:t>本選定は、あくまで事業者候補の選定であり、スーパーシティ型国家戦略特別区域に指定された場合、国家戦略特別区域会議（以下「区域会議」という。）において公募等により改めて事業者が選定されることから、本件で選定された事業者候補と、改めて区域会議により選定される事業者が異なる場合があります。</w:t>
      </w:r>
    </w:p>
    <w:p>
      <w:pPr>
        <w:pStyle w:val="0"/>
        <w:numPr>
          <w:ilvl w:val="1"/>
          <w:numId w:val="1"/>
        </w:numPr>
        <w:spacing w:line="340" w:lineRule="exact"/>
        <w:ind w:left="710" w:hanging="320"/>
        <w:rPr>
          <w:rFonts w:hint="default" w:ascii="游明朝" w:hAnsi="游明朝" w:eastAsia="游明朝"/>
          <w:sz w:val="21"/>
        </w:rPr>
      </w:pPr>
      <w:r>
        <w:rPr>
          <w:rFonts w:hint="eastAsia" w:ascii="游明朝" w:hAnsi="游明朝" w:eastAsia="游明朝"/>
          <w:sz w:val="21"/>
        </w:rPr>
        <w:t>本選定は、鎌倉市との契約関係を発生させるものではないため、</w:t>
      </w:r>
      <w:r>
        <w:rPr>
          <w:rFonts w:hint="eastAsia" w:ascii="游明朝" w:hAnsi="游明朝" w:eastAsia="游明朝"/>
          <w:sz w:val="21"/>
        </w:rPr>
        <w:t>(1)</w:t>
      </w:r>
      <w:r>
        <w:rPr>
          <w:rFonts w:hint="eastAsia" w:ascii="游明朝" w:hAnsi="游明朝" w:eastAsia="游明朝"/>
          <w:sz w:val="21"/>
        </w:rPr>
        <w:t>の取組に要する事業者側の準備費用等に対して、市からの委託料等の支出はありません。</w:t>
      </w:r>
      <w:r>
        <w:rPr>
          <w:rFonts w:hint="eastAsia"/>
        </w:rPr>
        <w:br w:type="textWrapping" w:clear="none"/>
      </w:r>
    </w:p>
    <w:p>
      <w:pPr>
        <w:pStyle w:val="0"/>
        <w:numPr>
          <w:ilvl w:val="0"/>
          <w:numId w:val="1"/>
        </w:numPr>
        <w:spacing w:line="340" w:lineRule="exact"/>
        <w:rPr>
          <w:rFonts w:hint="default" w:ascii="游明朝" w:hAnsi="游明朝" w:eastAsia="游明朝"/>
          <w:sz w:val="21"/>
        </w:rPr>
      </w:pPr>
      <w:r>
        <w:rPr>
          <w:rFonts w:hint="eastAsia" w:ascii="游ゴシック Medium" w:hAnsi="游ゴシック Medium" w:eastAsia="游ゴシック Medium"/>
          <w:b w:val="1"/>
          <w:sz w:val="21"/>
        </w:rPr>
        <w:t>担当課（事務局）</w:t>
      </w:r>
    </w:p>
    <w:p>
      <w:pPr>
        <w:pStyle w:val="0"/>
        <w:spacing w:line="340" w:lineRule="exact"/>
        <w:ind w:left="460" w:hanging="10"/>
        <w:rPr>
          <w:rFonts w:hint="default" w:ascii="游明朝" w:hAnsi="游明朝" w:eastAsia="游明朝"/>
          <w:sz w:val="21"/>
        </w:rPr>
      </w:pPr>
      <w:r>
        <w:rPr>
          <w:rFonts w:hint="eastAsia" w:ascii="游明朝" w:hAnsi="游明朝" w:eastAsia="游明朝"/>
          <w:sz w:val="21"/>
        </w:rPr>
        <w:t>　鎌倉市共創計画部政策創造課スマートシティ担当（担当：勝、佐藤）</w:t>
      </w:r>
      <w:r>
        <w:rPr>
          <w:rFonts w:hint="eastAsia"/>
        </w:rPr>
        <w:br w:type="textWrapping" w:clear="none"/>
      </w:r>
      <w:r>
        <w:rPr>
          <w:rFonts w:hint="eastAsia" w:ascii="游明朝" w:hAnsi="游明朝" w:eastAsia="游明朝"/>
          <w:sz w:val="21"/>
        </w:rPr>
        <w:t>　所在地</w:t>
      </w:r>
      <w:r>
        <w:rPr>
          <w:rFonts w:hint="eastAsia" w:ascii="游明朝" w:hAnsi="游明朝" w:eastAsia="游明朝"/>
          <w:sz w:val="21"/>
        </w:rPr>
        <w:t xml:space="preserve"> </w:t>
      </w:r>
      <w:r>
        <w:rPr>
          <w:rFonts w:hint="eastAsia" w:ascii="游明朝" w:hAnsi="游明朝" w:eastAsia="游明朝"/>
          <w:sz w:val="21"/>
        </w:rPr>
        <w:t>〒</w:t>
      </w:r>
      <w:r>
        <w:rPr>
          <w:rFonts w:hint="eastAsia" w:ascii="游明朝" w:hAnsi="游明朝" w:eastAsia="游明朝"/>
          <w:sz w:val="21"/>
        </w:rPr>
        <w:t xml:space="preserve">248-8686 </w:t>
      </w:r>
      <w:r>
        <w:rPr>
          <w:rFonts w:hint="eastAsia" w:ascii="游明朝" w:hAnsi="游明朝" w:eastAsia="游明朝"/>
          <w:sz w:val="21"/>
        </w:rPr>
        <w:t>鎌倉市御成町</w:t>
      </w:r>
      <w:r>
        <w:rPr>
          <w:rFonts w:hint="eastAsia" w:ascii="游明朝" w:hAnsi="游明朝" w:eastAsia="游明朝"/>
          <w:sz w:val="21"/>
        </w:rPr>
        <w:t>18-10</w:t>
      </w:r>
      <w:r>
        <w:rPr>
          <w:rFonts w:hint="eastAsia"/>
        </w:rPr>
        <w:br w:type="textWrapping" w:clear="none"/>
      </w:r>
      <w:r>
        <w:rPr>
          <w:rFonts w:hint="eastAsia" w:ascii="游明朝" w:hAnsi="游明朝" w:eastAsia="游明朝"/>
          <w:sz w:val="21"/>
        </w:rPr>
        <w:t>　電話：</w:t>
      </w:r>
      <w:r>
        <w:rPr>
          <w:rFonts w:hint="eastAsia" w:ascii="游明朝" w:hAnsi="游明朝" w:eastAsia="游明朝"/>
          <w:sz w:val="21"/>
        </w:rPr>
        <w:t>0467-23-3000</w:t>
      </w:r>
      <w:r>
        <w:rPr>
          <w:rFonts w:hint="eastAsia" w:ascii="游明朝" w:hAnsi="游明朝" w:eastAsia="游明朝"/>
          <w:sz w:val="21"/>
        </w:rPr>
        <w:t>（内線</w:t>
      </w:r>
      <w:r>
        <w:rPr>
          <w:rFonts w:hint="eastAsia" w:ascii="游明朝" w:hAnsi="游明朝" w:eastAsia="游明朝"/>
          <w:sz w:val="21"/>
        </w:rPr>
        <w:t xml:space="preserve"> 2791</w:t>
      </w:r>
      <w:r>
        <w:rPr>
          <w:rFonts w:hint="eastAsia" w:ascii="游明朝" w:hAnsi="游明朝" w:eastAsia="游明朝"/>
          <w:sz w:val="21"/>
        </w:rPr>
        <w:t>）</w:t>
      </w:r>
      <w:r>
        <w:rPr>
          <w:rFonts w:hint="eastAsia"/>
        </w:rPr>
        <w:br w:type="textWrapping" w:clear="none"/>
      </w:r>
      <w:r>
        <w:rPr>
          <w:rFonts w:hint="eastAsia" w:ascii="游明朝" w:hAnsi="游明朝" w:eastAsia="游明朝"/>
          <w:sz w:val="21"/>
        </w:rPr>
        <w:t>　メールアドレス</w:t>
      </w:r>
      <w:r>
        <w:rPr>
          <w:rFonts w:hint="eastAsia" w:ascii="游明朝" w:hAnsi="游明朝" w:eastAsia="游明朝"/>
          <w:sz w:val="21"/>
        </w:rPr>
        <w:t>:smart@city.kamakura.kanagawa.jp</w:t>
      </w:r>
      <w:r>
        <w:rPr>
          <w:rFonts w:hint="eastAsia"/>
        </w:rPr>
        <w:br w:type="textWrapping" w:clear="none"/>
      </w:r>
      <w:r>
        <w:rPr>
          <w:rFonts w:hint="eastAsia"/>
        </w:rPr>
        <w:br w:type="textWrapping" w:clear="none"/>
      </w:r>
    </w:p>
    <w:p>
      <w:pPr>
        <w:pStyle w:val="0"/>
        <w:numPr>
          <w:ilvl w:val="0"/>
          <w:numId w:val="1"/>
        </w:numPr>
        <w:spacing w:line="340" w:lineRule="exact"/>
        <w:rPr>
          <w:rFonts w:hint="default" w:ascii="游明朝" w:hAnsi="游明朝" w:eastAsia="游明朝"/>
          <w:sz w:val="21"/>
        </w:rPr>
      </w:pPr>
      <w:r>
        <w:rPr>
          <w:rFonts w:hint="eastAsia" w:ascii="游ゴシック Medium" w:hAnsi="游ゴシック Medium" w:eastAsia="游ゴシック Medium"/>
          <w:b w:val="1"/>
          <w:sz w:val="21"/>
        </w:rPr>
        <w:t>失格事項</w:t>
      </w:r>
    </w:p>
    <w:p>
      <w:pPr>
        <w:pStyle w:val="0"/>
        <w:spacing w:line="340" w:lineRule="exact"/>
        <w:ind w:firstLine="630" w:firstLineChars="300"/>
        <w:rPr>
          <w:rFonts w:hint="default" w:ascii="游明朝" w:hAnsi="游明朝" w:eastAsia="游明朝"/>
          <w:sz w:val="21"/>
        </w:rPr>
      </w:pPr>
      <w:r>
        <w:rPr>
          <w:rFonts w:hint="eastAsia" w:ascii="游明朝" w:hAnsi="游明朝" w:eastAsia="游明朝"/>
          <w:sz w:val="21"/>
        </w:rPr>
        <w:t>次のいずれかに該当する場合は失格とします。</w:t>
      </w:r>
    </w:p>
    <w:p>
      <w:pPr>
        <w:pStyle w:val="0"/>
        <w:numPr>
          <w:ilvl w:val="1"/>
          <w:numId w:val="1"/>
        </w:numPr>
        <w:spacing w:line="340" w:lineRule="exact"/>
        <w:ind w:left="790" w:hanging="400"/>
        <w:rPr>
          <w:rFonts w:hint="default" w:ascii="游明朝" w:hAnsi="游明朝" w:eastAsia="游明朝"/>
          <w:sz w:val="21"/>
        </w:rPr>
      </w:pPr>
      <w:r>
        <w:rPr>
          <w:rFonts w:hint="eastAsia" w:ascii="游明朝" w:hAnsi="游明朝" w:eastAsia="游明朝"/>
          <w:sz w:val="21"/>
        </w:rPr>
        <w:t>「応募資格」の要件を満たさなくなった場合</w:t>
      </w:r>
    </w:p>
    <w:p>
      <w:pPr>
        <w:pStyle w:val="0"/>
        <w:numPr>
          <w:ilvl w:val="1"/>
          <w:numId w:val="1"/>
        </w:numPr>
        <w:spacing w:line="340" w:lineRule="exact"/>
        <w:ind w:left="790" w:hanging="400"/>
        <w:rPr>
          <w:rFonts w:hint="default" w:ascii="游明朝" w:hAnsi="游明朝" w:eastAsia="游明朝"/>
          <w:sz w:val="21"/>
        </w:rPr>
      </w:pPr>
      <w:r>
        <w:rPr>
          <w:rFonts w:hint="eastAsia" w:ascii="游明朝" w:hAnsi="游明朝" w:eastAsia="游明朝"/>
          <w:sz w:val="21"/>
        </w:rPr>
        <w:t>提出書類が期限までに提出されなかった場合</w:t>
      </w:r>
    </w:p>
    <w:p>
      <w:pPr>
        <w:pStyle w:val="0"/>
        <w:numPr>
          <w:ilvl w:val="1"/>
          <w:numId w:val="1"/>
        </w:numPr>
        <w:spacing w:line="340" w:lineRule="exact"/>
        <w:ind w:left="790" w:hanging="400"/>
        <w:rPr>
          <w:rFonts w:hint="default" w:ascii="游明朝" w:hAnsi="游明朝" w:eastAsia="游明朝"/>
          <w:sz w:val="21"/>
        </w:rPr>
      </w:pPr>
      <w:r>
        <w:rPr>
          <w:rFonts w:hint="eastAsia" w:ascii="游明朝" w:hAnsi="游明朝" w:eastAsia="游明朝"/>
          <w:sz w:val="21"/>
        </w:rPr>
        <w:t>提出書類に虚偽の記載があった場合</w:t>
      </w:r>
    </w:p>
    <w:p>
      <w:pPr>
        <w:pStyle w:val="0"/>
        <w:numPr>
          <w:ilvl w:val="1"/>
          <w:numId w:val="1"/>
        </w:numPr>
        <w:spacing w:line="340" w:lineRule="exact"/>
        <w:ind w:left="790" w:hanging="400"/>
        <w:rPr>
          <w:rFonts w:hint="default" w:ascii="游明朝" w:hAnsi="游明朝" w:eastAsia="游明朝"/>
          <w:sz w:val="21"/>
        </w:rPr>
      </w:pPr>
      <w:r>
        <w:rPr>
          <w:rFonts w:hint="eastAsia" w:ascii="游明朝" w:hAnsi="游明朝" w:eastAsia="游明朝"/>
          <w:sz w:val="21"/>
        </w:rPr>
        <w:t>審査・選定の公平性を害する行為があった場合</w:t>
      </w:r>
    </w:p>
    <w:p>
      <w:pPr>
        <w:pStyle w:val="0"/>
        <w:numPr>
          <w:ilvl w:val="1"/>
          <w:numId w:val="1"/>
        </w:numPr>
        <w:spacing w:line="340" w:lineRule="exact"/>
        <w:ind w:left="790" w:hanging="400"/>
        <w:rPr>
          <w:rFonts w:hint="default" w:ascii="游明朝" w:hAnsi="游明朝" w:eastAsia="游明朝"/>
          <w:sz w:val="21"/>
        </w:rPr>
      </w:pPr>
      <w:r>
        <w:rPr>
          <w:rFonts w:hint="eastAsia" w:ascii="游明朝" w:hAnsi="游明朝" w:eastAsia="游明朝"/>
          <w:sz w:val="21"/>
        </w:rPr>
        <w:t>前各号に定めるもののほか、提案にあたり著しく信義に反する行為等、選定委員会が失格であると認めた場合</w:t>
      </w:r>
      <w:r>
        <w:rPr>
          <w:rFonts w:hint="eastAsia"/>
        </w:rPr>
        <w:br w:type="textWrapping" w:clear="none"/>
      </w:r>
    </w:p>
    <w:p>
      <w:pPr>
        <w:pStyle w:val="0"/>
        <w:numPr>
          <w:ilvl w:val="0"/>
          <w:numId w:val="1"/>
        </w:numPr>
        <w:spacing w:line="340" w:lineRule="exact"/>
        <w:rPr>
          <w:rFonts w:hint="default" w:ascii="游明朝" w:hAnsi="游明朝" w:eastAsia="游明朝"/>
          <w:sz w:val="21"/>
        </w:rPr>
      </w:pPr>
      <w:r>
        <w:rPr>
          <w:rFonts w:hint="eastAsia" w:ascii="游ゴシック Medium" w:hAnsi="游ゴシック Medium" w:eastAsia="游ゴシック Medium"/>
          <w:b w:val="1"/>
          <w:sz w:val="21"/>
        </w:rPr>
        <w:t>その他留意事項</w:t>
      </w:r>
    </w:p>
    <w:p>
      <w:pPr>
        <w:pStyle w:val="0"/>
        <w:numPr>
          <w:ilvl w:val="1"/>
          <w:numId w:val="1"/>
        </w:numPr>
        <w:spacing w:line="340" w:lineRule="exact"/>
        <w:ind w:left="730"/>
        <w:rPr>
          <w:rFonts w:hint="default" w:ascii="游明朝" w:hAnsi="游明朝" w:eastAsia="游明朝"/>
          <w:sz w:val="21"/>
        </w:rPr>
      </w:pPr>
      <w:r>
        <w:rPr>
          <w:rFonts w:hint="eastAsia" w:ascii="游明朝" w:hAnsi="游明朝" w:eastAsia="游明朝"/>
          <w:sz w:val="21"/>
        </w:rPr>
        <w:t>手続に使用する言語及び通貨は、日本語及び日本国通貨とします。</w:t>
      </w:r>
    </w:p>
    <w:p>
      <w:pPr>
        <w:pStyle w:val="0"/>
        <w:numPr>
          <w:ilvl w:val="1"/>
          <w:numId w:val="1"/>
        </w:numPr>
        <w:spacing w:line="340" w:lineRule="exact"/>
        <w:ind w:left="730"/>
        <w:rPr>
          <w:rFonts w:hint="default" w:ascii="游明朝" w:hAnsi="游明朝" w:eastAsia="游明朝"/>
          <w:sz w:val="21"/>
        </w:rPr>
      </w:pPr>
      <w:r>
        <w:rPr>
          <w:rFonts w:hint="eastAsia" w:ascii="游明朝" w:hAnsi="游明朝" w:eastAsia="游明朝"/>
          <w:sz w:val="21"/>
        </w:rPr>
        <w:t>本選定の参加に要する費用は、全て参加事業者の負担とします。</w:t>
      </w:r>
    </w:p>
    <w:p>
      <w:pPr>
        <w:pStyle w:val="0"/>
        <w:numPr>
          <w:ilvl w:val="1"/>
          <w:numId w:val="1"/>
        </w:numPr>
        <w:spacing w:line="340" w:lineRule="exact"/>
        <w:ind w:left="730"/>
        <w:rPr>
          <w:rFonts w:hint="default" w:ascii="游明朝" w:hAnsi="游明朝" w:eastAsia="游明朝"/>
          <w:sz w:val="21"/>
        </w:rPr>
      </w:pPr>
      <w:r>
        <w:rPr>
          <w:rFonts w:hint="eastAsia" w:ascii="游明朝" w:hAnsi="游明朝" w:eastAsia="游明朝"/>
          <w:sz w:val="21"/>
        </w:rPr>
        <w:t>提出書類の提出後の修正、変更及び追加は一切認めません。</w:t>
      </w:r>
    </w:p>
    <w:p>
      <w:pPr>
        <w:pStyle w:val="0"/>
        <w:numPr>
          <w:ilvl w:val="1"/>
          <w:numId w:val="1"/>
        </w:numPr>
        <w:spacing w:line="340" w:lineRule="exact"/>
        <w:ind w:left="730"/>
        <w:rPr>
          <w:rFonts w:hint="default" w:ascii="游明朝" w:hAnsi="游明朝" w:eastAsia="游明朝"/>
          <w:sz w:val="21"/>
        </w:rPr>
      </w:pPr>
      <w:r>
        <w:rPr>
          <w:rFonts w:hint="eastAsia" w:ascii="游明朝" w:hAnsi="游明朝" w:eastAsia="游明朝"/>
          <w:sz w:val="21"/>
        </w:rPr>
        <w:t>提出書類の一切の権利は鎌倉市に帰属するものとしますが、事業者に無断で第三者へ提供することはありません。</w:t>
      </w:r>
    </w:p>
    <w:p>
      <w:pPr>
        <w:pStyle w:val="0"/>
        <w:numPr>
          <w:ilvl w:val="1"/>
          <w:numId w:val="1"/>
        </w:numPr>
        <w:spacing w:line="340" w:lineRule="exact"/>
        <w:ind w:left="730"/>
        <w:rPr>
          <w:rFonts w:hint="default" w:ascii="游明朝" w:hAnsi="游明朝" w:eastAsia="游明朝"/>
          <w:sz w:val="21"/>
        </w:rPr>
      </w:pPr>
      <w:r>
        <w:rPr>
          <w:rFonts w:hint="eastAsia" w:ascii="游明朝" w:hAnsi="游明朝" w:eastAsia="游明朝"/>
          <w:sz w:val="21"/>
        </w:rPr>
        <w:t>提出された書類は返却しません。</w:t>
      </w:r>
    </w:p>
    <w:p>
      <w:pPr>
        <w:pStyle w:val="0"/>
        <w:numPr>
          <w:ilvl w:val="1"/>
          <w:numId w:val="1"/>
        </w:numPr>
        <w:spacing w:line="340" w:lineRule="exact"/>
        <w:ind w:left="730"/>
        <w:rPr>
          <w:rFonts w:hint="default" w:ascii="游明朝" w:hAnsi="游明朝" w:eastAsia="游明朝"/>
          <w:sz w:val="21"/>
        </w:rPr>
      </w:pPr>
      <w:r>
        <w:rPr>
          <w:rFonts w:hint="eastAsia" w:ascii="游明朝" w:hAnsi="游明朝" w:eastAsia="游明朝"/>
          <w:sz w:val="21"/>
        </w:rPr>
        <w:t>応募する事業者が</w:t>
      </w:r>
      <w:r>
        <w:rPr>
          <w:rFonts w:hint="eastAsia" w:ascii="游明朝" w:hAnsi="游明朝" w:eastAsia="游明朝"/>
          <w:sz w:val="21"/>
        </w:rPr>
        <w:t>1</w:t>
      </w:r>
      <w:r>
        <w:rPr>
          <w:rFonts w:hint="eastAsia" w:ascii="游明朝" w:hAnsi="游明朝" w:eastAsia="游明朝"/>
          <w:sz w:val="21"/>
        </w:rPr>
        <w:t>者のみの場合であっても、審査・選定を行います。</w:t>
      </w:r>
    </w:p>
    <w:p>
      <w:pPr>
        <w:pStyle w:val="0"/>
        <w:numPr>
          <w:ilvl w:val="1"/>
          <w:numId w:val="1"/>
        </w:numPr>
        <w:spacing w:line="340" w:lineRule="exact"/>
        <w:ind w:left="730"/>
        <w:rPr>
          <w:rFonts w:hint="default" w:ascii="游明朝" w:hAnsi="游明朝" w:eastAsia="游明朝"/>
          <w:sz w:val="21"/>
        </w:rPr>
      </w:pPr>
      <w:r>
        <w:rPr>
          <w:rFonts w:hint="eastAsia" w:ascii="游明朝" w:hAnsi="游明朝" w:eastAsia="游明朝"/>
          <w:sz w:val="21"/>
        </w:rPr>
        <w:t>本選定に係る情報公開請求があった場合は、鎌倉市情報公開条例（平成</w:t>
      </w:r>
      <w:r>
        <w:rPr>
          <w:rFonts w:hint="eastAsia" w:ascii="游明朝" w:hAnsi="游明朝" w:eastAsia="游明朝"/>
          <w:sz w:val="21"/>
        </w:rPr>
        <w:t>13</w:t>
      </w:r>
      <w:r>
        <w:rPr>
          <w:rFonts w:hint="eastAsia" w:ascii="游明朝" w:hAnsi="游明朝" w:eastAsia="游明朝"/>
          <w:sz w:val="21"/>
        </w:rPr>
        <w:t>年９月条例第４号）に基づき提出書類を公開することがあります。</w:t>
      </w:r>
    </w:p>
    <w:p>
      <w:pPr>
        <w:pStyle w:val="0"/>
        <w:numPr>
          <w:ilvl w:val="1"/>
          <w:numId w:val="1"/>
        </w:numPr>
        <w:spacing w:line="340" w:lineRule="exact"/>
        <w:ind w:left="730"/>
        <w:rPr>
          <w:rFonts w:hint="default" w:ascii="游明朝" w:hAnsi="游明朝" w:eastAsia="游明朝"/>
          <w:sz w:val="21"/>
        </w:rPr>
      </w:pPr>
      <w:r>
        <w:rPr>
          <w:rFonts w:hint="eastAsia" w:ascii="游明朝" w:hAnsi="游明朝" w:eastAsia="游明朝"/>
          <w:sz w:val="21"/>
        </w:rPr>
        <w:t>鎌倉市は、添付ファイルを含めて</w:t>
      </w:r>
      <w:r>
        <w:rPr>
          <w:rFonts w:hint="eastAsia" w:ascii="游明朝" w:hAnsi="游明朝" w:eastAsia="游明朝"/>
          <w:sz w:val="21"/>
        </w:rPr>
        <w:t>15MB</w:t>
      </w:r>
      <w:r>
        <w:rPr>
          <w:rFonts w:hint="eastAsia" w:ascii="游明朝" w:hAnsi="游明朝" w:eastAsia="游明朝"/>
          <w:sz w:val="21"/>
        </w:rPr>
        <w:t>までの電子メールを受信可能（拡張子「</w:t>
      </w:r>
      <w:r>
        <w:rPr>
          <w:rFonts w:hint="eastAsia" w:ascii="游明朝" w:hAnsi="游明朝" w:eastAsia="游明朝"/>
          <w:sz w:val="21"/>
        </w:rPr>
        <w:t>lzh</w:t>
      </w:r>
      <w:r>
        <w:rPr>
          <w:rFonts w:hint="eastAsia" w:ascii="游明朝" w:hAnsi="游明朝" w:eastAsia="游明朝"/>
          <w:sz w:val="21"/>
        </w:rPr>
        <w:t>」は受信不可）です。受信できないサイズの電子メールの送付が必要な際は、担当課まで電子メールにてご相談ください。</w:t>
      </w:r>
    </w:p>
    <w:p>
      <w:pPr>
        <w:pStyle w:val="0"/>
        <w:spacing w:line="340" w:lineRule="exact"/>
        <w:rPr>
          <w:rFonts w:hint="default"/>
        </w:rPr>
      </w:pPr>
    </w:p>
    <w:sectPr>
      <w:footerReference r:id="rId6" w:type="default"/>
      <w:pgSz w:w="11906" w:h="16838"/>
      <w:pgMar w:top="1085" w:right="1385" w:bottom="1173" w:left="1491" w:header="851" w:footer="532" w:gutter="0"/>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游ゴシック Medium">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Medium">
    <w:panose1 w:val="000008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rPr>
      <w:alias w:val=""/>
      <w:tag w:val=""/>
      <w:id w:val="662203181"/>
      <w:docPartObj>
        <w:docPartGallery w:val="Page Numbers (Bottom of Page)"/>
        <w:docPartUnique/>
      </w:docPartObj>
    </w:sdtPr>
    <w:sdtEndPr>
      <w:rPr>
        <w:rFonts w:hint="default"/>
      </w:rPr>
    </w:sdtEndPr>
    <w:sdtContent>
      <w:p>
        <w:pPr>
          <w:pStyle w:val="0"/>
          <w:jc w:val="right"/>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6"/>
            <w:rFonts w:hint="eastAsia"/>
          </w:rPr>
          <w:t>2</w:t>
        </w:r>
        <w:r>
          <w:rPr>
            <w:rFonts w:hint="eastAsia"/>
          </w:rPr>
          <w:fldChar w:fldCharType="end"/>
        </w:r>
      </w:p>
    </w:sdtContent>
  </w:sdt>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multilevel"/>
    <w:tmpl w:val="E57371A2"/>
    <w:lvl w:ilvl="0">
      <w:start w:val="1"/>
      <w:numFmt w:val="decimalFullWidth"/>
      <w:suff w:val="space"/>
      <w:lvlText w:val="%1 "/>
      <w:lvlJc w:val="left"/>
      <w:pPr>
        <w:ind w:left="255" w:hanging="255"/>
      </w:pPr>
      <w:rPr>
        <w:rFonts w:hint="eastAsia" w:ascii="游ゴシック Medium" w:hAnsi="游ゴシック Medium" w:eastAsia="游ゴシック Medium"/>
        <w:b w:val="1"/>
        <w:i w:val="0"/>
        <w:sz w:val="21"/>
      </w:rPr>
    </w:lvl>
    <w:lvl w:ilvl="1">
      <w:start w:val="1"/>
      <w:numFmt w:val="decimal"/>
      <w:suff w:val="space"/>
      <w:lvlText w:val="(%2) "/>
      <w:lvlJc w:val="left"/>
      <w:pPr>
        <w:ind w:left="510" w:hanging="340"/>
      </w:pPr>
      <w:rPr>
        <w:rFonts w:hint="eastAsia" w:ascii="游明朝" w:hAnsi="游明朝" w:eastAsia="游明朝"/>
        <w:b w:val="0"/>
        <w:i w:val="0"/>
        <w:spacing w:val="0"/>
        <w:sz w:val="21"/>
      </w:rPr>
    </w:lvl>
    <w:lvl w:ilvl="2">
      <w:start w:val="1"/>
      <w:numFmt w:val="aiueoFullWidth"/>
      <w:suff w:val="space"/>
      <w:lvlText w:val="%3 "/>
      <w:lvlJc w:val="left"/>
      <w:pPr>
        <w:ind w:left="766" w:hanging="256"/>
      </w:pPr>
      <w:rPr>
        <w:rFonts w:hint="eastAsia" w:ascii="游明朝" w:hAnsi="游明朝" w:eastAsia="游明朝"/>
        <w:b w:val="0"/>
        <w:i w:val="0"/>
        <w:sz w:val="21"/>
      </w:rPr>
    </w:lvl>
    <w:lvl w:ilvl="3">
      <w:start w:val="1"/>
      <w:numFmt w:val="aiueo"/>
      <w:suff w:val="space"/>
      <w:lvlText w:val="(%4) "/>
      <w:lvlJc w:val="left"/>
      <w:pPr>
        <w:ind w:left="1021" w:hanging="312"/>
      </w:pPr>
      <w:rPr>
        <w:rFonts w:hint="eastAsia" w:ascii="游明朝" w:hAnsi="游明朝" w:eastAsia="游明朝"/>
        <w:b w:val="0"/>
        <w:i w:val="0"/>
        <w:sz w:val="21"/>
      </w:rPr>
    </w:lvl>
    <w:lvl w:ilvl="4">
      <w:start w:val="1"/>
      <w:numFmt w:val="lowerLetter"/>
      <w:suff w:val="space"/>
      <w:lvlText w:val="%5  "/>
      <w:lvlJc w:val="left"/>
      <w:pPr>
        <w:ind w:left="1304" w:hanging="227"/>
      </w:pPr>
      <w:rPr>
        <w:rFonts w:hint="eastAsia" w:ascii="ＭＳ 明朝" w:hAnsi="ＭＳ 明朝" w:eastAsia="ＭＳ 明朝"/>
        <w:b w:val="0"/>
        <w:i w:val="0"/>
        <w:sz w:val="22"/>
      </w:rPr>
    </w:lvl>
    <w:lvl w:ilvl="5">
      <w:start w:val="1"/>
      <w:numFmt w:val="lowerLetter"/>
      <w:suff w:val="space"/>
      <w:lvlText w:val="(%6) "/>
      <w:lvlJc w:val="left"/>
      <w:pPr>
        <w:ind w:left="1588" w:hanging="341"/>
      </w:pPr>
      <w:rPr>
        <w:rFonts w:hint="eastAsia" w:ascii="ＭＳ 明朝" w:hAnsi="ＭＳ 明朝" w:eastAsia="ＭＳ 明朝"/>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eastAsia="ＭＳ 明朝" w:asciiTheme="minorHAnsi" w:hAnsiTheme="minorHAnsi"/>
        <w:kern w:val="2"/>
        <w:sz w:val="21"/>
      </w:rPr>
    </w:rPrDefault>
    <w:pPrDefault>
      <w:pPr>
        <w:spacing w:line="240" w:lineRule="exact"/>
        <w:jc w:val="both"/>
      </w:pPr>
    </w:pPrDefault>
  </w:docDefaults>
  <w:style w:type="paragraph" w:styleId="0" w:default="1">
    <w:name w:val="Normal"/>
    <w:next w:val="0"/>
    <w:link w:val="0"/>
    <w:uiPriority w:val="0"/>
    <w:qFormat/>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Theme="majorHAnsi" w:hAnsiTheme="majorHAnsi" w:eastAsiaTheme="majorEastAsia"/>
      <w:sz w:val="18"/>
    </w:rPr>
  </w:style>
  <w:style w:type="character" w:styleId="16">
    <w:name w:val="page number"/>
    <w:basedOn w:val="10"/>
    <w:next w:val="16"/>
    <w:link w:val="0"/>
    <w:uiPriority w:val="0"/>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sz w:val="24"/>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commentsExtended.xml" Id="rId7" Type="http://schemas.microsoft.com/office/2011/relationships/commentsExtended" /><Relationship Target="numbering.xml" Id="rId2" Type="http://schemas.openxmlformats.org/officeDocument/2006/relationships/numbering" /><Relationship Target="settings.xml" Id="rId4" Type="http://schemas.openxmlformats.org/officeDocument/2006/relationships/settings" /><Relationship Target="footer1.xml" Id="rId6" Type="http://schemas.openxmlformats.org/officeDocument/2006/relationships/footer"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9</Pages>
  <Words>144</Words>
  <Characters>8546</Characters>
  <Application>JUST Note</Application>
  <Lines>4016</Lines>
  <Paragraphs>233</Paragraphs>
  <Company>鎌倉市</Company>
  <CharactersWithSpaces>8604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MSPC059</cp:lastModifiedBy>
  <cp:lastPrinted>2021-01-27T07:23:32Z</cp:lastPrinted>
  <dcterms:created xsi:type="dcterms:W3CDTF">2021-01-27T06:11:00Z</dcterms:created>
  <dcterms:modified xsi:type="dcterms:W3CDTF">2021-01-27T07:22:52Z</dcterms:modified>
  <cp:revision>2</cp:revision>
</cp:coreProperties>
</file>