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D35" w:rsidRDefault="001D4D35" w:rsidP="001D4D3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352BA3">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年度（20</w:t>
      </w:r>
      <w:r w:rsidR="00352BA3">
        <w:rPr>
          <w:rFonts w:ascii="HG丸ｺﾞｼｯｸM-PRO" w:eastAsia="HG丸ｺﾞｼｯｸM-PRO" w:hAnsi="HG丸ｺﾞｼｯｸM-PRO" w:hint="eastAsia"/>
          <w:sz w:val="24"/>
          <w:szCs w:val="24"/>
        </w:rPr>
        <w:t>20</w:t>
      </w:r>
      <w:r w:rsidR="00001F0D">
        <w:rPr>
          <w:rFonts w:ascii="HG丸ｺﾞｼｯｸM-PRO" w:eastAsia="HG丸ｺﾞｼｯｸM-PRO" w:hAnsi="HG丸ｺﾞｼｯｸM-PRO" w:hint="eastAsia"/>
          <w:sz w:val="24"/>
          <w:szCs w:val="24"/>
        </w:rPr>
        <w:t>年度）第</w:t>
      </w:r>
      <w:r w:rsidR="00357072">
        <w:rPr>
          <w:rFonts w:ascii="HG丸ｺﾞｼｯｸM-PRO" w:eastAsia="HG丸ｺﾞｼｯｸM-PRO" w:hAnsi="HG丸ｺﾞｼｯｸM-PRO" w:hint="eastAsia"/>
          <w:sz w:val="24"/>
          <w:szCs w:val="24"/>
        </w:rPr>
        <w:t>５</w:t>
      </w:r>
      <w:r>
        <w:rPr>
          <w:rFonts w:ascii="HG丸ｺﾞｼｯｸM-PRO" w:eastAsia="HG丸ｺﾞｼｯｸM-PRO" w:hAnsi="HG丸ｺﾞｼｯｸM-PRO" w:hint="eastAsia"/>
          <w:sz w:val="24"/>
          <w:szCs w:val="24"/>
        </w:rPr>
        <w:t>回子どもの家保護者連絡協議会報告事項</w:t>
      </w:r>
    </w:p>
    <w:p w:rsidR="001D4D35" w:rsidRPr="00B50C4F" w:rsidRDefault="001D4D35" w:rsidP="001D4D35">
      <w:pPr>
        <w:rPr>
          <w:rFonts w:ascii="HG丸ｺﾞｼｯｸM-PRO" w:eastAsia="HG丸ｺﾞｼｯｸM-PRO" w:hAnsi="HG丸ｺﾞｼｯｸM-PRO"/>
          <w:sz w:val="24"/>
          <w:szCs w:val="24"/>
        </w:rPr>
      </w:pPr>
    </w:p>
    <w:p w:rsidR="00147A98" w:rsidRDefault="001D4D35" w:rsidP="00EA1E3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357072">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年（</w:t>
      </w:r>
      <w:r w:rsidR="007136EE">
        <w:rPr>
          <w:rFonts w:ascii="HG丸ｺﾞｼｯｸM-PRO" w:eastAsia="HG丸ｺﾞｼｯｸM-PRO" w:hAnsi="HG丸ｺﾞｼｯｸM-PRO" w:hint="eastAsia"/>
          <w:sz w:val="24"/>
          <w:szCs w:val="24"/>
        </w:rPr>
        <w:t>202</w:t>
      </w:r>
      <w:r w:rsidR="00357072">
        <w:rPr>
          <w:rFonts w:ascii="HG丸ｺﾞｼｯｸM-PRO" w:eastAsia="HG丸ｺﾞｼｯｸM-PRO" w:hAnsi="HG丸ｺﾞｼｯｸM-PRO"/>
          <w:sz w:val="24"/>
          <w:szCs w:val="24"/>
        </w:rPr>
        <w:t>1</w:t>
      </w:r>
      <w:r>
        <w:rPr>
          <w:rFonts w:ascii="HG丸ｺﾞｼｯｸM-PRO" w:eastAsia="HG丸ｺﾞｼｯｸM-PRO" w:hAnsi="HG丸ｺﾞｼｯｸM-PRO" w:hint="eastAsia"/>
          <w:sz w:val="24"/>
          <w:szCs w:val="24"/>
        </w:rPr>
        <w:t>年）</w:t>
      </w:r>
      <w:r w:rsidR="00357072">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月</w:t>
      </w:r>
      <w:r w:rsidR="00357072">
        <w:rPr>
          <w:rFonts w:ascii="HG丸ｺﾞｼｯｸM-PRO" w:eastAsia="HG丸ｺﾞｼｯｸM-PRO" w:hAnsi="HG丸ｺﾞｼｯｸM-PRO" w:hint="eastAsia"/>
          <w:sz w:val="24"/>
          <w:szCs w:val="24"/>
        </w:rPr>
        <w:t>2</w:t>
      </w:r>
      <w:r w:rsidR="00357072">
        <w:rPr>
          <w:rFonts w:ascii="HG丸ｺﾞｼｯｸM-PRO" w:eastAsia="HG丸ｺﾞｼｯｸM-PRO" w:hAnsi="HG丸ｺﾞｼｯｸM-PRO"/>
          <w:sz w:val="24"/>
          <w:szCs w:val="24"/>
        </w:rPr>
        <w:t>7</w:t>
      </w:r>
      <w:r>
        <w:rPr>
          <w:rFonts w:ascii="HG丸ｺﾞｼｯｸM-PRO" w:eastAsia="HG丸ｺﾞｼｯｸM-PRO" w:hAnsi="HG丸ｺﾞｼｯｸM-PRO" w:hint="eastAsia"/>
          <w:sz w:val="24"/>
          <w:szCs w:val="24"/>
        </w:rPr>
        <w:t>日</w:t>
      </w:r>
    </w:p>
    <w:p w:rsidR="003D1BA9" w:rsidRDefault="003D1BA9" w:rsidP="00EA1E35">
      <w:pPr>
        <w:jc w:val="right"/>
        <w:rPr>
          <w:rFonts w:ascii="HG丸ｺﾞｼｯｸM-PRO" w:eastAsia="HG丸ｺﾞｼｯｸM-PRO" w:hAnsi="HG丸ｺﾞｼｯｸM-PRO"/>
          <w:sz w:val="24"/>
          <w:szCs w:val="24"/>
        </w:rPr>
      </w:pPr>
    </w:p>
    <w:p w:rsidR="00772FDF" w:rsidRPr="00EA1E35" w:rsidRDefault="00772FDF" w:rsidP="00EA1E35">
      <w:pPr>
        <w:jc w:val="right"/>
        <w:rPr>
          <w:rFonts w:ascii="HG丸ｺﾞｼｯｸM-PRO" w:eastAsia="HG丸ｺﾞｼｯｸM-PRO" w:hAnsi="HG丸ｺﾞｼｯｸM-PRO"/>
          <w:sz w:val="24"/>
          <w:szCs w:val="24"/>
        </w:rPr>
      </w:pPr>
    </w:p>
    <w:p w:rsidR="002708D8" w:rsidRDefault="00B14A57" w:rsidP="005666E1">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１</w:t>
      </w:r>
      <w:r w:rsidR="002708D8">
        <w:rPr>
          <w:rFonts w:ascii="HG丸ｺﾞｼｯｸM-PRO" w:eastAsia="HG丸ｺﾞｼｯｸM-PRO" w:hAnsi="HG丸ｺﾞｼｯｸM-PRO" w:hint="eastAsia"/>
          <w:sz w:val="22"/>
          <w:szCs w:val="24"/>
        </w:rPr>
        <w:t xml:space="preserve">　</w:t>
      </w:r>
      <w:r w:rsidR="00357072">
        <w:rPr>
          <w:rFonts w:ascii="HG丸ｺﾞｼｯｸM-PRO" w:eastAsia="HG丸ｺﾞｼｯｸM-PRO" w:hAnsi="HG丸ｺﾞｼｯｸM-PRO" w:hint="eastAsia"/>
          <w:sz w:val="22"/>
          <w:szCs w:val="24"/>
        </w:rPr>
        <w:t>指定管理者制度</w:t>
      </w:r>
      <w:r>
        <w:rPr>
          <w:rFonts w:ascii="HG丸ｺﾞｼｯｸM-PRO" w:eastAsia="HG丸ｺﾞｼｯｸM-PRO" w:hAnsi="HG丸ｺﾞｼｯｸM-PRO" w:hint="eastAsia"/>
          <w:sz w:val="22"/>
          <w:szCs w:val="24"/>
        </w:rPr>
        <w:t>関連</w:t>
      </w:r>
    </w:p>
    <w:p w:rsidR="002708D8" w:rsidRDefault="002708D8" w:rsidP="005666E1">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（１）</w:t>
      </w:r>
      <w:r>
        <w:rPr>
          <w:rFonts w:ascii="HG丸ｺﾞｼｯｸM-PRO" w:eastAsia="HG丸ｺﾞｼｯｸM-PRO" w:hAnsi="HG丸ｺﾞｼｯｸM-PRO" w:hint="eastAsia"/>
          <w:kern w:val="0"/>
          <w:sz w:val="22"/>
          <w:szCs w:val="24"/>
        </w:rPr>
        <w:t>放課後かまくらっ子</w:t>
      </w:r>
      <w:r w:rsidR="00357072">
        <w:rPr>
          <w:rFonts w:ascii="HG丸ｺﾞｼｯｸM-PRO" w:eastAsia="HG丸ｺﾞｼｯｸM-PRO" w:hAnsi="HG丸ｺﾞｼｯｸM-PRO" w:hint="eastAsia"/>
          <w:kern w:val="0"/>
          <w:sz w:val="22"/>
          <w:szCs w:val="24"/>
        </w:rPr>
        <w:t>おさか</w:t>
      </w:r>
      <w:r>
        <w:rPr>
          <w:rFonts w:ascii="HG丸ｺﾞｼｯｸM-PRO" w:eastAsia="HG丸ｺﾞｼｯｸM-PRO" w:hAnsi="HG丸ｺﾞｼｯｸM-PRO" w:hint="eastAsia"/>
          <w:kern w:val="0"/>
          <w:sz w:val="22"/>
          <w:szCs w:val="24"/>
        </w:rPr>
        <w:t>・</w:t>
      </w:r>
      <w:r w:rsidR="00357072">
        <w:rPr>
          <w:rFonts w:ascii="HG丸ｺﾞｼｯｸM-PRO" w:eastAsia="HG丸ｺﾞｼｯｸM-PRO" w:hAnsi="HG丸ｺﾞｼｯｸM-PRO" w:hint="eastAsia"/>
          <w:kern w:val="0"/>
          <w:sz w:val="22"/>
          <w:szCs w:val="24"/>
        </w:rPr>
        <w:t>うえき</w:t>
      </w:r>
      <w:r>
        <w:rPr>
          <w:rFonts w:ascii="HG丸ｺﾞｼｯｸM-PRO" w:eastAsia="HG丸ｺﾞｼｯｸM-PRO" w:hAnsi="HG丸ｺﾞｼｯｸM-PRO" w:hint="eastAsia"/>
          <w:kern w:val="0"/>
          <w:sz w:val="22"/>
          <w:szCs w:val="24"/>
        </w:rPr>
        <w:t>指定管理者選定について</w:t>
      </w:r>
    </w:p>
    <w:p w:rsidR="005666E1" w:rsidRDefault="00C75FC2" w:rsidP="00357072">
      <w:pPr>
        <w:ind w:left="203" w:hangingChars="100" w:hanging="203"/>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Pr="00C75FC2">
        <w:rPr>
          <w:rFonts w:ascii="HG丸ｺﾞｼｯｸM-PRO" w:eastAsia="HG丸ｺﾞｼｯｸM-PRO" w:hAnsi="HG丸ｺﾞｼｯｸM-PRO" w:hint="eastAsia"/>
          <w:sz w:val="22"/>
          <w:szCs w:val="24"/>
        </w:rPr>
        <w:t>上記</w:t>
      </w:r>
      <w:r>
        <w:rPr>
          <w:rFonts w:ascii="HG丸ｺﾞｼｯｸM-PRO" w:eastAsia="HG丸ｺﾞｼｯｸM-PRO" w:hAnsi="HG丸ｺﾞｼｯｸM-PRO" w:hint="eastAsia"/>
          <w:sz w:val="22"/>
          <w:szCs w:val="24"/>
        </w:rPr>
        <w:t>２</w:t>
      </w:r>
      <w:r w:rsidRPr="00C75FC2">
        <w:rPr>
          <w:rFonts w:ascii="HG丸ｺﾞｼｯｸM-PRO" w:eastAsia="HG丸ｺﾞｼｯｸM-PRO" w:hAnsi="HG丸ｺﾞｼｯｸM-PRO" w:hint="eastAsia"/>
          <w:sz w:val="22"/>
          <w:szCs w:val="24"/>
        </w:rPr>
        <w:t>施設について、</w:t>
      </w:r>
      <w:r w:rsidR="00357072">
        <w:rPr>
          <w:rFonts w:ascii="HG丸ｺﾞｼｯｸM-PRO" w:eastAsia="HG丸ｺﾞｼｯｸM-PRO" w:hAnsi="HG丸ｺﾞｼｯｸM-PRO" w:hint="eastAsia"/>
          <w:sz w:val="22"/>
          <w:szCs w:val="24"/>
        </w:rPr>
        <w:t>令和４年</w:t>
      </w:r>
      <w:r>
        <w:rPr>
          <w:rFonts w:ascii="HG丸ｺﾞｼｯｸM-PRO" w:eastAsia="HG丸ｺﾞｼｯｸM-PRO" w:hAnsi="HG丸ｺﾞｼｯｸM-PRO" w:hint="eastAsia"/>
          <w:sz w:val="22"/>
          <w:szCs w:val="24"/>
        </w:rPr>
        <w:t>度</w:t>
      </w:r>
      <w:r w:rsidR="00357072">
        <w:rPr>
          <w:rFonts w:ascii="HG丸ｺﾞｼｯｸM-PRO" w:eastAsia="HG丸ｺﾞｼｯｸM-PRO" w:hAnsi="HG丸ｺﾞｼｯｸM-PRO" w:hint="eastAsia"/>
          <w:sz w:val="22"/>
          <w:szCs w:val="24"/>
        </w:rPr>
        <w:t>より、</w:t>
      </w:r>
      <w:r>
        <w:rPr>
          <w:rFonts w:ascii="HG丸ｺﾞｼｯｸM-PRO" w:eastAsia="HG丸ｺﾞｼｯｸM-PRO" w:hAnsi="HG丸ｺﾞｼｯｸM-PRO" w:hint="eastAsia"/>
          <w:sz w:val="22"/>
          <w:szCs w:val="24"/>
        </w:rPr>
        <w:t>指定管理による運営を予定しています</w:t>
      </w:r>
      <w:r w:rsidR="00357072">
        <w:rPr>
          <w:rFonts w:ascii="HG丸ｺﾞｼｯｸM-PRO" w:eastAsia="HG丸ｺﾞｼｯｸM-PRO" w:hAnsi="HG丸ｺﾞｼｯｸM-PRO" w:hint="eastAsia"/>
          <w:sz w:val="22"/>
          <w:szCs w:val="24"/>
        </w:rPr>
        <w:t>。来</w:t>
      </w:r>
      <w:r>
        <w:rPr>
          <w:rFonts w:ascii="HG丸ｺﾞｼｯｸM-PRO" w:eastAsia="HG丸ｺﾞｼｯｸM-PRO" w:hAnsi="HG丸ｺﾞｼｯｸM-PRO" w:hint="eastAsia"/>
          <w:sz w:val="22"/>
          <w:szCs w:val="24"/>
        </w:rPr>
        <w:t>年度</w:t>
      </w:r>
      <w:r w:rsidRPr="00C75FC2">
        <w:rPr>
          <w:rFonts w:ascii="HG丸ｺﾞｼｯｸM-PRO" w:eastAsia="HG丸ｺﾞｼｯｸM-PRO" w:hAnsi="HG丸ｺﾞｼｯｸM-PRO" w:hint="eastAsia"/>
          <w:sz w:val="22"/>
          <w:szCs w:val="24"/>
        </w:rPr>
        <w:t>改めて指定管理者選定委員会を組織し、業者選定を行います</w:t>
      </w:r>
      <w:r>
        <w:rPr>
          <w:rFonts w:ascii="HG丸ｺﾞｼｯｸM-PRO" w:eastAsia="HG丸ｺﾞｼｯｸM-PRO" w:hAnsi="HG丸ｺﾞｼｯｸM-PRO" w:hint="eastAsia"/>
          <w:sz w:val="22"/>
          <w:szCs w:val="24"/>
        </w:rPr>
        <w:t>。</w:t>
      </w:r>
      <w:r w:rsidRPr="00C75FC2">
        <w:rPr>
          <w:rFonts w:ascii="HG丸ｺﾞｼｯｸM-PRO" w:eastAsia="HG丸ｺﾞｼｯｸM-PRO" w:hAnsi="HG丸ｺﾞｼｯｸM-PRO" w:hint="eastAsia"/>
          <w:sz w:val="22"/>
          <w:szCs w:val="24"/>
        </w:rPr>
        <w:t>指定管理者の決定は、今年の</w:t>
      </w:r>
      <w:r w:rsidR="005D6759">
        <w:rPr>
          <w:rFonts w:ascii="HG丸ｺﾞｼｯｸM-PRO" w:eastAsia="HG丸ｺﾞｼｯｸM-PRO" w:hAnsi="HG丸ｺﾞｼｯｸM-PRO" w:hint="eastAsia"/>
          <w:sz w:val="22"/>
          <w:szCs w:val="24"/>
        </w:rPr>
        <w:t>1</w:t>
      </w:r>
      <w:r w:rsidR="005D6759">
        <w:rPr>
          <w:rFonts w:ascii="HG丸ｺﾞｼｯｸM-PRO" w:eastAsia="HG丸ｺﾞｼｯｸM-PRO" w:hAnsi="HG丸ｺﾞｼｯｸM-PRO"/>
          <w:sz w:val="22"/>
          <w:szCs w:val="24"/>
        </w:rPr>
        <w:t>0</w:t>
      </w:r>
      <w:r w:rsidRPr="00C75FC2">
        <w:rPr>
          <w:rFonts w:ascii="HG丸ｺﾞｼｯｸM-PRO" w:eastAsia="HG丸ｺﾞｼｯｸM-PRO" w:hAnsi="HG丸ｺﾞｼｯｸM-PRO" w:hint="eastAsia"/>
          <w:sz w:val="22"/>
          <w:szCs w:val="24"/>
        </w:rPr>
        <w:t>月頃となる見込みです</w:t>
      </w:r>
      <w:r w:rsidR="00FE20AA">
        <w:rPr>
          <w:rFonts w:ascii="HG丸ｺﾞｼｯｸM-PRO" w:eastAsia="HG丸ｺﾞｼｯｸM-PRO" w:hAnsi="HG丸ｺﾞｼｯｸM-PRO" w:hint="eastAsia"/>
          <w:sz w:val="22"/>
          <w:szCs w:val="24"/>
        </w:rPr>
        <w:t>。</w:t>
      </w:r>
    </w:p>
    <w:p w:rsidR="00357072" w:rsidRDefault="00357072" w:rsidP="00357072">
      <w:pPr>
        <w:ind w:left="203" w:hangingChars="100" w:hanging="203"/>
        <w:rPr>
          <w:rFonts w:ascii="HG丸ｺﾞｼｯｸM-PRO" w:eastAsia="HG丸ｺﾞｼｯｸM-PRO" w:hAnsi="HG丸ｺﾞｼｯｸM-PRO"/>
          <w:kern w:val="0"/>
          <w:sz w:val="22"/>
          <w:szCs w:val="24"/>
        </w:rPr>
      </w:pPr>
      <w:r>
        <w:rPr>
          <w:rFonts w:ascii="HG丸ｺﾞｼｯｸM-PRO" w:eastAsia="HG丸ｺﾞｼｯｸM-PRO" w:hAnsi="HG丸ｺﾞｼｯｸM-PRO" w:hint="eastAsia"/>
          <w:sz w:val="22"/>
          <w:szCs w:val="24"/>
        </w:rPr>
        <w:t>（２）</w:t>
      </w:r>
      <w:r>
        <w:rPr>
          <w:rFonts w:ascii="HG丸ｺﾞｼｯｸM-PRO" w:eastAsia="HG丸ｺﾞｼｯｸM-PRO" w:hAnsi="HG丸ｺﾞｼｯｸM-PRO" w:hint="eastAsia"/>
          <w:kern w:val="0"/>
          <w:sz w:val="22"/>
          <w:szCs w:val="24"/>
        </w:rPr>
        <w:t>放課後かまくらっ子だいいち・おなり・しちりがはま・ふじづか・おおふな指定管理者選定について</w:t>
      </w:r>
    </w:p>
    <w:p w:rsidR="00B14A57" w:rsidRDefault="00B14A57" w:rsidP="00357072">
      <w:pPr>
        <w:ind w:left="203" w:hangingChars="100" w:hanging="203"/>
        <w:rPr>
          <w:rFonts w:ascii="HG丸ｺﾞｼｯｸM-PRO" w:eastAsia="HG丸ｺﾞｼｯｸM-PRO" w:hAnsi="HG丸ｺﾞｼｯｸM-PRO"/>
          <w:sz w:val="22"/>
          <w:szCs w:val="24"/>
        </w:rPr>
      </w:pPr>
      <w:r>
        <w:rPr>
          <w:rFonts w:ascii="HG丸ｺﾞｼｯｸM-PRO" w:eastAsia="HG丸ｺﾞｼｯｸM-PRO" w:hAnsi="HG丸ｺﾞｼｯｸM-PRO" w:hint="eastAsia"/>
          <w:kern w:val="0"/>
          <w:sz w:val="22"/>
          <w:szCs w:val="24"/>
        </w:rPr>
        <w:t xml:space="preserve">　　</w:t>
      </w:r>
      <w:r w:rsidRPr="00C75FC2">
        <w:rPr>
          <w:rFonts w:ascii="HG丸ｺﾞｼｯｸM-PRO" w:eastAsia="HG丸ｺﾞｼｯｸM-PRO" w:hAnsi="HG丸ｺﾞｼｯｸM-PRO" w:hint="eastAsia"/>
          <w:sz w:val="22"/>
          <w:szCs w:val="24"/>
        </w:rPr>
        <w:t>上記</w:t>
      </w:r>
      <w:r>
        <w:rPr>
          <w:rFonts w:ascii="HG丸ｺﾞｼｯｸM-PRO" w:eastAsia="HG丸ｺﾞｼｯｸM-PRO" w:hAnsi="HG丸ｺﾞｼｯｸM-PRO" w:hint="eastAsia"/>
          <w:sz w:val="22"/>
          <w:szCs w:val="24"/>
        </w:rPr>
        <w:t>５</w:t>
      </w:r>
      <w:r w:rsidRPr="00C75FC2">
        <w:rPr>
          <w:rFonts w:ascii="HG丸ｺﾞｼｯｸM-PRO" w:eastAsia="HG丸ｺﾞｼｯｸM-PRO" w:hAnsi="HG丸ｺﾞｼｯｸM-PRO" w:hint="eastAsia"/>
          <w:sz w:val="22"/>
          <w:szCs w:val="24"/>
        </w:rPr>
        <w:t>施設について、</w:t>
      </w:r>
      <w:r>
        <w:rPr>
          <w:rFonts w:ascii="HG丸ｺﾞｼｯｸM-PRO" w:eastAsia="HG丸ｺﾞｼｯｸM-PRO" w:hAnsi="HG丸ｺﾞｼｯｸM-PRO" w:hint="eastAsia"/>
          <w:sz w:val="22"/>
          <w:szCs w:val="24"/>
        </w:rPr>
        <w:t>来年度をもって指定管理期間が満了となり、引き続き指定管理による運営を予定していますので、来年度</w:t>
      </w:r>
      <w:r w:rsidRPr="00C75FC2">
        <w:rPr>
          <w:rFonts w:ascii="HG丸ｺﾞｼｯｸM-PRO" w:eastAsia="HG丸ｺﾞｼｯｸM-PRO" w:hAnsi="HG丸ｺﾞｼｯｸM-PRO" w:hint="eastAsia"/>
          <w:sz w:val="22"/>
          <w:szCs w:val="24"/>
        </w:rPr>
        <w:t>改めて指定管理者選定委員会を組織し、業者選定を行います</w:t>
      </w:r>
      <w:r>
        <w:rPr>
          <w:rFonts w:ascii="HG丸ｺﾞｼｯｸM-PRO" w:eastAsia="HG丸ｺﾞｼｯｸM-PRO" w:hAnsi="HG丸ｺﾞｼｯｸM-PRO" w:hint="eastAsia"/>
          <w:sz w:val="22"/>
          <w:szCs w:val="24"/>
        </w:rPr>
        <w:t>。</w:t>
      </w:r>
      <w:r w:rsidRPr="00C75FC2">
        <w:rPr>
          <w:rFonts w:ascii="HG丸ｺﾞｼｯｸM-PRO" w:eastAsia="HG丸ｺﾞｼｯｸM-PRO" w:hAnsi="HG丸ｺﾞｼｯｸM-PRO" w:hint="eastAsia"/>
          <w:sz w:val="22"/>
          <w:szCs w:val="24"/>
        </w:rPr>
        <w:t>指定管理者の決定は、今年の</w:t>
      </w:r>
      <w:r w:rsidR="005D6759">
        <w:rPr>
          <w:rFonts w:ascii="HG丸ｺﾞｼｯｸM-PRO" w:eastAsia="HG丸ｺﾞｼｯｸM-PRO" w:hAnsi="HG丸ｺﾞｼｯｸM-PRO" w:hint="eastAsia"/>
          <w:sz w:val="22"/>
          <w:szCs w:val="24"/>
        </w:rPr>
        <w:t>1</w:t>
      </w:r>
      <w:r w:rsidR="005D6759">
        <w:rPr>
          <w:rFonts w:ascii="HG丸ｺﾞｼｯｸM-PRO" w:eastAsia="HG丸ｺﾞｼｯｸM-PRO" w:hAnsi="HG丸ｺﾞｼｯｸM-PRO"/>
          <w:sz w:val="22"/>
          <w:szCs w:val="24"/>
        </w:rPr>
        <w:t>0</w:t>
      </w:r>
      <w:r w:rsidRPr="00C75FC2">
        <w:rPr>
          <w:rFonts w:ascii="HG丸ｺﾞｼｯｸM-PRO" w:eastAsia="HG丸ｺﾞｼｯｸM-PRO" w:hAnsi="HG丸ｺﾞｼｯｸM-PRO" w:hint="eastAsia"/>
          <w:sz w:val="22"/>
          <w:szCs w:val="24"/>
        </w:rPr>
        <w:t>月頃となる見込みです</w:t>
      </w:r>
      <w:r>
        <w:rPr>
          <w:rFonts w:ascii="HG丸ｺﾞｼｯｸM-PRO" w:eastAsia="HG丸ｺﾞｼｯｸM-PRO" w:hAnsi="HG丸ｺﾞｼｯｸM-PRO" w:hint="eastAsia"/>
          <w:sz w:val="22"/>
          <w:szCs w:val="24"/>
        </w:rPr>
        <w:t>。</w:t>
      </w:r>
    </w:p>
    <w:p w:rsidR="00B14A57" w:rsidRDefault="00B14A57" w:rsidP="00357072">
      <w:pPr>
        <w:ind w:left="203" w:hangingChars="100" w:hanging="203"/>
        <w:rPr>
          <w:rFonts w:ascii="HG丸ｺﾞｼｯｸM-PRO" w:eastAsia="HG丸ｺﾞｼｯｸM-PRO" w:hAnsi="HG丸ｺﾞｼｯｸM-PRO"/>
          <w:kern w:val="0"/>
          <w:sz w:val="22"/>
          <w:szCs w:val="24"/>
        </w:rPr>
      </w:pPr>
    </w:p>
    <w:p w:rsidR="00772FDF" w:rsidRDefault="00772FDF" w:rsidP="00357072">
      <w:pPr>
        <w:ind w:left="203" w:hangingChars="100" w:hanging="203"/>
        <w:rPr>
          <w:rFonts w:ascii="HG丸ｺﾞｼｯｸM-PRO" w:eastAsia="HG丸ｺﾞｼｯｸM-PRO" w:hAnsi="HG丸ｺﾞｼｯｸM-PRO"/>
          <w:kern w:val="0"/>
          <w:sz w:val="22"/>
          <w:szCs w:val="24"/>
        </w:rPr>
      </w:pPr>
      <w:bookmarkStart w:id="0" w:name="_GoBack"/>
      <w:bookmarkEnd w:id="0"/>
    </w:p>
    <w:p w:rsidR="00B14A57" w:rsidRPr="00EA1E35" w:rsidRDefault="00B14A57" w:rsidP="00B14A5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２</w:t>
      </w:r>
      <w:r w:rsidRPr="00EA1E35">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保護者連絡協議会関連</w:t>
      </w:r>
    </w:p>
    <w:p w:rsidR="00B14A57" w:rsidRPr="00B14A57" w:rsidRDefault="00B14A57" w:rsidP="00B14A57">
      <w:pPr>
        <w:rPr>
          <w:rFonts w:ascii="HG丸ｺﾞｼｯｸM-PRO" w:eastAsia="HG丸ｺﾞｼｯｸM-PRO" w:hAnsi="HG丸ｺﾞｼｯｸM-PRO"/>
          <w:sz w:val="22"/>
          <w:szCs w:val="24"/>
        </w:rPr>
      </w:pPr>
      <w:r w:rsidRPr="00B14A57">
        <w:rPr>
          <w:rFonts w:ascii="HG丸ｺﾞｼｯｸM-PRO" w:eastAsia="HG丸ｺﾞｼｯｸM-PRO" w:hAnsi="HG丸ｺﾞｼｯｸM-PRO" w:hint="eastAsia"/>
          <w:sz w:val="22"/>
          <w:szCs w:val="24"/>
        </w:rPr>
        <w:t>（１</w:t>
      </w:r>
      <w:r>
        <w:rPr>
          <w:rFonts w:ascii="HG丸ｺﾞｼｯｸM-PRO" w:eastAsia="HG丸ｺﾞｼｯｸM-PRO" w:hAnsi="HG丸ｺﾞｼｯｸM-PRO" w:hint="eastAsia"/>
          <w:sz w:val="22"/>
          <w:szCs w:val="24"/>
        </w:rPr>
        <w:t>）</w:t>
      </w:r>
      <w:r w:rsidRPr="00B14A57">
        <w:rPr>
          <w:rFonts w:ascii="HG丸ｺﾞｼｯｸM-PRO" w:eastAsia="HG丸ｺﾞｼｯｸM-PRO" w:hAnsi="HG丸ｺﾞｼｯｸM-PRO" w:hint="eastAsia"/>
          <w:sz w:val="22"/>
          <w:szCs w:val="24"/>
        </w:rPr>
        <w:t>保護者連絡協議会解散後の対応について</w:t>
      </w:r>
    </w:p>
    <w:p w:rsidR="00051A39" w:rsidRDefault="006619D1" w:rsidP="00357072">
      <w:pPr>
        <w:ind w:left="203" w:hangingChars="100" w:hanging="203"/>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保護者連解散後、</w:t>
      </w:r>
      <w:r w:rsidR="00051A39">
        <w:rPr>
          <w:rFonts w:ascii="HG丸ｺﾞｼｯｸM-PRO" w:eastAsia="HG丸ｺﾞｼｯｸM-PRO" w:hAnsi="HG丸ｺﾞｼｯｸM-PRO" w:hint="eastAsia"/>
          <w:sz w:val="22"/>
        </w:rPr>
        <w:t>他の保護者会と協議を行いたい議案が生じた際は、直営施設は青少年課(現場支援員</w:t>
      </w:r>
      <w:r w:rsidR="00051A39">
        <w:rPr>
          <w:rFonts w:ascii="HG丸ｺﾞｼｯｸM-PRO" w:eastAsia="HG丸ｺﾞｼｯｸM-PRO" w:hAnsi="HG丸ｺﾞｼｯｸM-PRO"/>
          <w:sz w:val="22"/>
        </w:rPr>
        <w:t>)</w:t>
      </w:r>
      <w:r w:rsidR="00051A39">
        <w:rPr>
          <w:rFonts w:ascii="HG丸ｺﾞｼｯｸM-PRO" w:eastAsia="HG丸ｺﾞｼｯｸM-PRO" w:hAnsi="HG丸ｺﾞｼｯｸM-PRO" w:hint="eastAsia"/>
          <w:sz w:val="22"/>
        </w:rPr>
        <w:t>まで、指定管理施設は各指定管理者までその旨のご連絡をお願いいたします。</w:t>
      </w:r>
    </w:p>
    <w:p w:rsidR="00042F1D" w:rsidRDefault="00051A39" w:rsidP="00042F1D">
      <w:pPr>
        <w:ind w:leftChars="100" w:left="193" w:firstLineChars="100" w:firstLine="203"/>
        <w:rPr>
          <w:rFonts w:ascii="HG丸ｺﾞｼｯｸM-PRO" w:eastAsia="HG丸ｺﾞｼｯｸM-PRO" w:hAnsi="HG丸ｺﾞｼｯｸM-PRO"/>
          <w:sz w:val="22"/>
        </w:rPr>
      </w:pPr>
      <w:r>
        <w:rPr>
          <w:rFonts w:ascii="HG丸ｺﾞｼｯｸM-PRO" w:eastAsia="HG丸ｺﾞｼｯｸM-PRO" w:hAnsi="HG丸ｺﾞｼｯｸM-PRO" w:hint="eastAsia"/>
          <w:sz w:val="22"/>
        </w:rPr>
        <w:t>ご連絡を受け取った後、青少年課と各指定管理者で情報共有を行い、</w:t>
      </w:r>
      <w:r w:rsidR="005F1DAD">
        <w:rPr>
          <w:rFonts w:ascii="HG丸ｺﾞｼｯｸM-PRO" w:eastAsia="HG丸ｺﾞｼｯｸM-PRO" w:hAnsi="HG丸ｺﾞｼｯｸM-PRO" w:hint="eastAsia"/>
          <w:sz w:val="22"/>
        </w:rPr>
        <w:t>青少年課・各指定管理が施設を通して各保護者会へ質問を送付させていただき、後日</w:t>
      </w:r>
      <w:r>
        <w:rPr>
          <w:rFonts w:ascii="HG丸ｺﾞｼｯｸM-PRO" w:eastAsia="HG丸ｺﾞｼｯｸM-PRO" w:hAnsi="HG丸ｺﾞｼｯｸM-PRO" w:hint="eastAsia"/>
          <w:sz w:val="22"/>
        </w:rPr>
        <w:t>まとめ</w:t>
      </w:r>
      <w:r w:rsidR="005F1DAD">
        <w:rPr>
          <w:rFonts w:ascii="HG丸ｺﾞｼｯｸM-PRO" w:eastAsia="HG丸ｺﾞｼｯｸM-PRO" w:hAnsi="HG丸ｺﾞｼｯｸM-PRO" w:hint="eastAsia"/>
          <w:sz w:val="22"/>
        </w:rPr>
        <w:t>たものを</w:t>
      </w:r>
      <w:r>
        <w:rPr>
          <w:rFonts w:ascii="HG丸ｺﾞｼｯｸM-PRO" w:eastAsia="HG丸ｺﾞｼｯｸM-PRO" w:hAnsi="HG丸ｺﾞｼｯｸM-PRO" w:hint="eastAsia"/>
          <w:sz w:val="22"/>
        </w:rPr>
        <w:t>共有</w:t>
      </w:r>
      <w:r w:rsidR="005F1DAD">
        <w:rPr>
          <w:rFonts w:ascii="HG丸ｺﾞｼｯｸM-PRO" w:eastAsia="HG丸ｺﾞｼｯｸM-PRO" w:hAnsi="HG丸ｺﾞｼｯｸM-PRO" w:hint="eastAsia"/>
          <w:sz w:val="22"/>
        </w:rPr>
        <w:t>いたします。</w:t>
      </w:r>
      <w:r>
        <w:rPr>
          <w:rFonts w:ascii="HG丸ｺﾞｼｯｸM-PRO" w:eastAsia="HG丸ｺﾞｼｯｸM-PRO" w:hAnsi="HG丸ｺﾞｼｯｸM-PRO" w:hint="eastAsia"/>
          <w:sz w:val="22"/>
        </w:rPr>
        <w:t>（保護者連が解散したことにより回答義務はなくなるかと思いますので、各子どもの家の対応は有志になると考えています。）</w:t>
      </w:r>
    </w:p>
    <w:p w:rsidR="00772FDF" w:rsidRPr="005F1DAD" w:rsidRDefault="00772FDF" w:rsidP="00042F1D">
      <w:pPr>
        <w:ind w:leftChars="100" w:left="193" w:firstLineChars="100" w:firstLine="203"/>
        <w:rPr>
          <w:rFonts w:ascii="HG丸ｺﾞｼｯｸM-PRO" w:eastAsia="HG丸ｺﾞｼｯｸM-PRO" w:hAnsi="HG丸ｺﾞｼｯｸM-PRO"/>
          <w:sz w:val="22"/>
        </w:rPr>
      </w:pPr>
      <w:r>
        <w:rPr>
          <w:rFonts w:ascii="HG丸ｺﾞｼｯｸM-PRO" w:eastAsia="HG丸ｺﾞｼｯｸM-PRO" w:hAnsi="HG丸ｺﾞｼｯｸM-PRO" w:hint="eastAsia"/>
          <w:sz w:val="22"/>
        </w:rPr>
        <w:t>各子どもの家の参集が必要となる議案の際は、その旨青少年課・各指定管理者からご連絡をさせていただき、出席の有無をご確認させていただいた後、</w:t>
      </w:r>
      <w:r w:rsidR="008B75FC">
        <w:rPr>
          <w:rFonts w:ascii="HG丸ｺﾞｼｯｸM-PRO" w:eastAsia="HG丸ｺﾞｼｯｸM-PRO" w:hAnsi="HG丸ｺﾞｼｯｸM-PRO" w:hint="eastAsia"/>
          <w:sz w:val="22"/>
        </w:rPr>
        <w:t>日程調整をさせていただきます。</w:t>
      </w:r>
    </w:p>
    <w:sectPr w:rsidR="00772FDF" w:rsidRPr="005F1DAD" w:rsidSect="004D1C4F">
      <w:pgSz w:w="11906" w:h="16838" w:code="9"/>
      <w:pgMar w:top="851" w:right="1134" w:bottom="851" w:left="1134" w:header="851" w:footer="992"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84A" w:rsidRDefault="00BA384A" w:rsidP="00BA384A">
      <w:r>
        <w:separator/>
      </w:r>
    </w:p>
  </w:endnote>
  <w:endnote w:type="continuationSeparator" w:id="0">
    <w:p w:rsidR="00BA384A" w:rsidRDefault="00BA384A" w:rsidP="00BA3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84A" w:rsidRDefault="00BA384A" w:rsidP="00BA384A">
      <w:r>
        <w:separator/>
      </w:r>
    </w:p>
  </w:footnote>
  <w:footnote w:type="continuationSeparator" w:id="0">
    <w:p w:rsidR="00BA384A" w:rsidRDefault="00BA384A" w:rsidP="00BA3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60951"/>
    <w:multiLevelType w:val="hybridMultilevel"/>
    <w:tmpl w:val="0CA6B0D6"/>
    <w:lvl w:ilvl="0" w:tplc="A1BAD5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D46E9"/>
    <w:multiLevelType w:val="hybridMultilevel"/>
    <w:tmpl w:val="104CA004"/>
    <w:lvl w:ilvl="0" w:tplc="A07402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694F43"/>
    <w:multiLevelType w:val="hybridMultilevel"/>
    <w:tmpl w:val="8D4C203A"/>
    <w:lvl w:ilvl="0" w:tplc="0A4C75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F5B"/>
    <w:rsid w:val="00001F0D"/>
    <w:rsid w:val="00011277"/>
    <w:rsid w:val="00042F1D"/>
    <w:rsid w:val="00051A39"/>
    <w:rsid w:val="00147A98"/>
    <w:rsid w:val="001872A8"/>
    <w:rsid w:val="001D4D35"/>
    <w:rsid w:val="002708D8"/>
    <w:rsid w:val="002C2EE2"/>
    <w:rsid w:val="00352BA3"/>
    <w:rsid w:val="00357072"/>
    <w:rsid w:val="003D1BA9"/>
    <w:rsid w:val="00466FE5"/>
    <w:rsid w:val="005047B6"/>
    <w:rsid w:val="005666E1"/>
    <w:rsid w:val="005D6759"/>
    <w:rsid w:val="005F1DAD"/>
    <w:rsid w:val="00646A39"/>
    <w:rsid w:val="006619D1"/>
    <w:rsid w:val="006C1F9D"/>
    <w:rsid w:val="007136EE"/>
    <w:rsid w:val="00772FDF"/>
    <w:rsid w:val="00836A0A"/>
    <w:rsid w:val="008B75FC"/>
    <w:rsid w:val="00982A6D"/>
    <w:rsid w:val="00A16B14"/>
    <w:rsid w:val="00A31F5B"/>
    <w:rsid w:val="00A47E1E"/>
    <w:rsid w:val="00B14A57"/>
    <w:rsid w:val="00B367C9"/>
    <w:rsid w:val="00BA384A"/>
    <w:rsid w:val="00C75FC2"/>
    <w:rsid w:val="00CB290C"/>
    <w:rsid w:val="00CE2A7A"/>
    <w:rsid w:val="00D90ECC"/>
    <w:rsid w:val="00DA3D6A"/>
    <w:rsid w:val="00E97EF7"/>
    <w:rsid w:val="00EA1E35"/>
    <w:rsid w:val="00EF5638"/>
    <w:rsid w:val="00FE2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CED6970"/>
  <w15:chartTrackingRefBased/>
  <w15:docId w15:val="{477EF05B-784E-436B-B0A1-EAAD5E06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4D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90C"/>
    <w:pPr>
      <w:ind w:leftChars="400" w:left="840"/>
    </w:pPr>
  </w:style>
  <w:style w:type="paragraph" w:styleId="a4">
    <w:name w:val="header"/>
    <w:basedOn w:val="a"/>
    <w:link w:val="a5"/>
    <w:uiPriority w:val="99"/>
    <w:unhideWhenUsed/>
    <w:rsid w:val="00BA384A"/>
    <w:pPr>
      <w:tabs>
        <w:tab w:val="center" w:pos="4252"/>
        <w:tab w:val="right" w:pos="8504"/>
      </w:tabs>
      <w:snapToGrid w:val="0"/>
    </w:pPr>
  </w:style>
  <w:style w:type="character" w:customStyle="1" w:styleId="a5">
    <w:name w:val="ヘッダー (文字)"/>
    <w:basedOn w:val="a0"/>
    <w:link w:val="a4"/>
    <w:uiPriority w:val="99"/>
    <w:rsid w:val="00BA384A"/>
  </w:style>
  <w:style w:type="paragraph" w:styleId="a6">
    <w:name w:val="footer"/>
    <w:basedOn w:val="a"/>
    <w:link w:val="a7"/>
    <w:uiPriority w:val="99"/>
    <w:unhideWhenUsed/>
    <w:rsid w:val="00BA384A"/>
    <w:pPr>
      <w:tabs>
        <w:tab w:val="center" w:pos="4252"/>
        <w:tab w:val="right" w:pos="8504"/>
      </w:tabs>
      <w:snapToGrid w:val="0"/>
    </w:pPr>
  </w:style>
  <w:style w:type="character" w:customStyle="1" w:styleId="a7">
    <w:name w:val="フッター (文字)"/>
    <w:basedOn w:val="a0"/>
    <w:link w:val="a6"/>
    <w:uiPriority w:val="99"/>
    <w:rsid w:val="00BA3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MSPC229</cp:lastModifiedBy>
  <cp:revision>24</cp:revision>
  <dcterms:created xsi:type="dcterms:W3CDTF">2019-11-25T02:07:00Z</dcterms:created>
  <dcterms:modified xsi:type="dcterms:W3CDTF">2021-03-23T01:33:00Z</dcterms:modified>
</cp:coreProperties>
</file>